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51" w:type="dxa"/>
        <w:tblLook w:val="01E0" w:firstRow="1" w:lastRow="1" w:firstColumn="1" w:lastColumn="1" w:noHBand="0" w:noVBand="0"/>
      </w:tblPr>
      <w:tblGrid>
        <w:gridCol w:w="4503"/>
        <w:gridCol w:w="5244"/>
        <w:gridCol w:w="4404"/>
      </w:tblGrid>
      <w:tr w:rsidR="00602908" w:rsidRPr="001315EA" w14:paraId="00CA3345" w14:textId="77777777" w:rsidTr="0042349F">
        <w:tc>
          <w:tcPr>
            <w:tcW w:w="4503" w:type="dxa"/>
          </w:tcPr>
          <w:p w14:paraId="42C7F512" w14:textId="77777777" w:rsidR="00602908" w:rsidRPr="001315EA" w:rsidRDefault="00602908" w:rsidP="00C5044B">
            <w:pPr>
              <w:spacing w:after="0" w:line="240" w:lineRule="auto"/>
              <w:jc w:val="center"/>
              <w:rPr>
                <w:bCs/>
                <w:szCs w:val="28"/>
              </w:rPr>
            </w:pPr>
            <w:r w:rsidRPr="001315EA">
              <w:rPr>
                <w:bCs/>
                <w:szCs w:val="28"/>
              </w:rPr>
              <w:t>ĐẢNG BỘ THÀNH PHỐ HÀ TĨNH</w:t>
            </w:r>
          </w:p>
          <w:p w14:paraId="0C117E3F" w14:textId="77777777" w:rsidR="00602908" w:rsidRPr="001315EA" w:rsidRDefault="00602908" w:rsidP="00C5044B">
            <w:pPr>
              <w:spacing w:after="0" w:line="240" w:lineRule="auto"/>
              <w:jc w:val="center"/>
              <w:rPr>
                <w:b/>
                <w:bCs/>
                <w:szCs w:val="28"/>
              </w:rPr>
            </w:pPr>
            <w:r w:rsidRPr="001315EA">
              <w:rPr>
                <w:b/>
                <w:bCs/>
                <w:szCs w:val="28"/>
              </w:rPr>
              <w:t>ĐẢNG ỦY XÃ THẠCH HẠ</w:t>
            </w:r>
          </w:p>
          <w:p w14:paraId="1624EE09" w14:textId="77777777" w:rsidR="00602908" w:rsidRPr="001315EA" w:rsidRDefault="00602908" w:rsidP="00C5044B">
            <w:pPr>
              <w:spacing w:after="0" w:line="240" w:lineRule="auto"/>
              <w:rPr>
                <w:b/>
                <w:bCs/>
                <w:szCs w:val="28"/>
              </w:rPr>
            </w:pPr>
            <w:r w:rsidRPr="001315EA">
              <w:rPr>
                <w:noProof/>
                <w:szCs w:val="28"/>
              </w:rPr>
              <w:t xml:space="preserve">                           *</w:t>
            </w:r>
          </w:p>
          <w:p w14:paraId="21CC9D1F" w14:textId="11107447" w:rsidR="00602908" w:rsidRPr="001315EA" w:rsidRDefault="00602908" w:rsidP="00C5044B">
            <w:pPr>
              <w:spacing w:after="0" w:line="240" w:lineRule="auto"/>
              <w:jc w:val="center"/>
              <w:rPr>
                <w:bCs/>
                <w:szCs w:val="28"/>
              </w:rPr>
            </w:pPr>
            <w:r w:rsidRPr="001315EA">
              <w:rPr>
                <w:bCs/>
                <w:szCs w:val="28"/>
              </w:rPr>
              <w:t xml:space="preserve">Số: </w:t>
            </w:r>
            <w:r w:rsidR="002E7B49">
              <w:rPr>
                <w:bCs/>
                <w:szCs w:val="28"/>
              </w:rPr>
              <w:t>65</w:t>
            </w:r>
            <w:r>
              <w:rPr>
                <w:bCs/>
                <w:szCs w:val="28"/>
              </w:rPr>
              <w:t>-BC/</w:t>
            </w:r>
            <w:r w:rsidRPr="001315EA">
              <w:rPr>
                <w:bCs/>
                <w:szCs w:val="28"/>
              </w:rPr>
              <w:t>Đ.U</w:t>
            </w:r>
          </w:p>
          <w:p w14:paraId="41B47D89" w14:textId="77777777" w:rsidR="00602908" w:rsidRPr="001315EA" w:rsidRDefault="00602908" w:rsidP="00C5044B">
            <w:pPr>
              <w:spacing w:after="0" w:line="240" w:lineRule="auto"/>
              <w:jc w:val="center"/>
              <w:rPr>
                <w:b/>
                <w:bCs/>
                <w:szCs w:val="28"/>
              </w:rPr>
            </w:pPr>
          </w:p>
        </w:tc>
        <w:tc>
          <w:tcPr>
            <w:tcW w:w="5244" w:type="dxa"/>
          </w:tcPr>
          <w:p w14:paraId="4440D15A" w14:textId="77777777" w:rsidR="00602908" w:rsidRPr="001315EA" w:rsidRDefault="00602908" w:rsidP="00C5044B">
            <w:pPr>
              <w:spacing w:after="0" w:line="240" w:lineRule="auto"/>
              <w:jc w:val="center"/>
              <w:rPr>
                <w:b/>
                <w:bCs/>
                <w:szCs w:val="28"/>
              </w:rPr>
            </w:pPr>
            <w:r w:rsidRPr="001315EA">
              <w:rPr>
                <w:b/>
                <w:bCs/>
                <w:szCs w:val="28"/>
              </w:rPr>
              <w:t>ĐẢNG CỘNG SẢN VIỆT NAM</w:t>
            </w:r>
          </w:p>
          <w:p w14:paraId="05AC48B5" w14:textId="77777777" w:rsidR="00602908" w:rsidRPr="001315EA" w:rsidRDefault="00602908" w:rsidP="00C5044B">
            <w:pPr>
              <w:spacing w:after="0" w:line="240" w:lineRule="auto"/>
              <w:jc w:val="center"/>
              <w:rPr>
                <w:bCs/>
                <w:i/>
                <w:iCs/>
                <w:szCs w:val="28"/>
              </w:rPr>
            </w:pPr>
            <w:r w:rsidRPr="001315EA">
              <w:rPr>
                <w:noProof/>
                <w:szCs w:val="28"/>
              </w:rPr>
              <mc:AlternateContent>
                <mc:Choice Requires="wps">
                  <w:drawing>
                    <wp:anchor distT="4294967295" distB="4294967295" distL="114300" distR="114300" simplePos="0" relativeHeight="251659264" behindDoc="0" locked="0" layoutInCell="1" allowOverlap="1" wp14:anchorId="49E152B8" wp14:editId="642F3EB3">
                      <wp:simplePos x="0" y="0"/>
                      <wp:positionH relativeFrom="column">
                        <wp:posOffset>442595</wp:posOffset>
                      </wp:positionH>
                      <wp:positionV relativeFrom="paragraph">
                        <wp:posOffset>15240</wp:posOffset>
                      </wp:positionV>
                      <wp:extent cx="22707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E2D7BC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5pt,1.2pt" to="213.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">
                      <o:lock v:ext="edit" shapetype="f"/>
                    </v:line>
                  </w:pict>
                </mc:Fallback>
              </mc:AlternateContent>
            </w:r>
          </w:p>
          <w:p w14:paraId="3D6E0785" w14:textId="77777777" w:rsidR="00602908" w:rsidRPr="001315EA" w:rsidRDefault="00602908" w:rsidP="00C5044B">
            <w:pPr>
              <w:spacing w:after="0" w:line="240" w:lineRule="auto"/>
              <w:jc w:val="center"/>
              <w:rPr>
                <w:b/>
                <w:bCs/>
                <w:szCs w:val="28"/>
              </w:rPr>
            </w:pPr>
            <w:r w:rsidRPr="001315EA">
              <w:rPr>
                <w:bCs/>
                <w:i/>
                <w:iCs/>
                <w:szCs w:val="28"/>
              </w:rPr>
              <w:t>Thạch Hạ</w:t>
            </w:r>
            <w:r w:rsidRPr="001315EA">
              <w:rPr>
                <w:i/>
                <w:iCs/>
                <w:szCs w:val="28"/>
              </w:rPr>
              <w:t>, ngày 2</w:t>
            </w:r>
            <w:r>
              <w:rPr>
                <w:i/>
                <w:iCs/>
                <w:szCs w:val="28"/>
              </w:rPr>
              <w:t xml:space="preserve">4 </w:t>
            </w:r>
            <w:r w:rsidRPr="001315EA">
              <w:rPr>
                <w:i/>
                <w:iCs/>
                <w:szCs w:val="28"/>
              </w:rPr>
              <w:t xml:space="preserve">tháng </w:t>
            </w:r>
            <w:r>
              <w:rPr>
                <w:i/>
                <w:iCs/>
                <w:szCs w:val="28"/>
              </w:rPr>
              <w:t>6</w:t>
            </w:r>
            <w:r w:rsidRPr="001315EA">
              <w:rPr>
                <w:i/>
                <w:iCs/>
                <w:szCs w:val="28"/>
              </w:rPr>
              <w:t xml:space="preserve"> năm 20</w:t>
            </w:r>
            <w:r w:rsidRPr="001315EA">
              <w:rPr>
                <w:i/>
                <w:iCs/>
                <w:szCs w:val="28"/>
                <w:lang w:val="vi-VN"/>
              </w:rPr>
              <w:t>2</w:t>
            </w:r>
            <w:r>
              <w:rPr>
                <w:i/>
                <w:iCs/>
                <w:szCs w:val="28"/>
              </w:rPr>
              <w:t>4</w:t>
            </w:r>
          </w:p>
        </w:tc>
        <w:tc>
          <w:tcPr>
            <w:tcW w:w="4404" w:type="dxa"/>
          </w:tcPr>
          <w:p w14:paraId="412342E5" w14:textId="77777777" w:rsidR="00602908" w:rsidRPr="001315EA" w:rsidRDefault="00602908" w:rsidP="00C5044B">
            <w:pPr>
              <w:spacing w:after="0" w:line="240" w:lineRule="auto"/>
              <w:jc w:val="center"/>
              <w:rPr>
                <w:b/>
                <w:bCs/>
                <w:szCs w:val="28"/>
              </w:rPr>
            </w:pPr>
          </w:p>
        </w:tc>
      </w:tr>
    </w:tbl>
    <w:p w14:paraId="681D9D01" w14:textId="77777777" w:rsidR="00602908" w:rsidRDefault="00602908" w:rsidP="00C5044B">
      <w:pPr>
        <w:spacing w:after="0" w:line="240" w:lineRule="auto"/>
        <w:jc w:val="center"/>
        <w:rPr>
          <w:b/>
          <w:color w:val="000000"/>
          <w:szCs w:val="28"/>
        </w:rPr>
      </w:pPr>
      <w:r>
        <w:rPr>
          <w:b/>
          <w:szCs w:val="28"/>
        </w:rPr>
        <w:t>BÁO CÁO</w:t>
      </w:r>
    </w:p>
    <w:p w14:paraId="531D1F62" w14:textId="1F130239" w:rsidR="00602908" w:rsidRDefault="00602908" w:rsidP="00C5044B">
      <w:pPr>
        <w:spacing w:after="0" w:line="240" w:lineRule="auto"/>
        <w:ind w:firstLine="720"/>
        <w:jc w:val="center"/>
        <w:rPr>
          <w:b/>
          <w:szCs w:val="28"/>
        </w:rPr>
      </w:pPr>
      <w:r>
        <w:rPr>
          <w:b/>
          <w:szCs w:val="28"/>
        </w:rPr>
        <w:t>Kết quả 15 năm thực hiện Nghị quyết số 09-NQ/TU, ngày 19/8/2009 của Ban Thường vụ Tỉnh ủy về nâng cao năng lực và hiệu quả hoạt động của hệ thống chính trị cơ sở xã, phườ</w:t>
      </w:r>
      <w:r w:rsidR="00B51C75">
        <w:rPr>
          <w:b/>
          <w:szCs w:val="28"/>
        </w:rPr>
        <w:t>ng</w:t>
      </w:r>
    </w:p>
    <w:p w14:paraId="38470946" w14:textId="77777777" w:rsidR="00B8714E" w:rsidRDefault="00B8714E" w:rsidP="00BC738D">
      <w:pPr>
        <w:spacing w:after="0" w:line="240" w:lineRule="auto"/>
        <w:ind w:firstLine="567"/>
        <w:jc w:val="both"/>
        <w:rPr>
          <w:b/>
          <w:szCs w:val="28"/>
        </w:rPr>
      </w:pPr>
    </w:p>
    <w:p w14:paraId="631D0EE7" w14:textId="724766FE" w:rsidR="00602908" w:rsidRDefault="00602908" w:rsidP="00BC738D">
      <w:pPr>
        <w:spacing w:after="0" w:line="240" w:lineRule="auto"/>
        <w:ind w:firstLine="567"/>
        <w:jc w:val="both"/>
        <w:rPr>
          <w:b/>
          <w:szCs w:val="28"/>
        </w:rPr>
      </w:pPr>
      <w:r>
        <w:rPr>
          <w:b/>
          <w:szCs w:val="28"/>
        </w:rPr>
        <w:t>I. TÌNH HÌNH TRIỂN KHAI THỰC HIỆN NGHỊ QUYẾT</w:t>
      </w:r>
    </w:p>
    <w:p w14:paraId="6CD1B278" w14:textId="77777777" w:rsidR="00602908" w:rsidRDefault="00602908" w:rsidP="00BC738D">
      <w:pPr>
        <w:spacing w:after="0" w:line="240" w:lineRule="auto"/>
        <w:ind w:firstLine="567"/>
        <w:jc w:val="both"/>
        <w:rPr>
          <w:szCs w:val="28"/>
        </w:rPr>
      </w:pPr>
      <w:r>
        <w:rPr>
          <w:szCs w:val="28"/>
        </w:rPr>
        <w:t>1. Khái quát đặc điểm, tình hình</w:t>
      </w:r>
    </w:p>
    <w:p w14:paraId="43B89DC7" w14:textId="53BB47F9" w:rsidR="00B64BB7" w:rsidRPr="00E91025" w:rsidRDefault="00915818" w:rsidP="00BC738D">
      <w:pPr>
        <w:pStyle w:val="NormalWeb"/>
        <w:shd w:val="clear" w:color="auto" w:fill="FFFFFF"/>
        <w:spacing w:before="0" w:beforeAutospacing="0" w:after="0" w:afterAutospacing="0"/>
        <w:ind w:firstLine="567"/>
        <w:jc w:val="both"/>
        <w:rPr>
          <w:sz w:val="28"/>
          <w:szCs w:val="28"/>
        </w:rPr>
      </w:pPr>
      <w:r>
        <w:rPr>
          <w:sz w:val="28"/>
          <w:szCs w:val="28"/>
        </w:rPr>
        <w:t xml:space="preserve">Đảng bộ xã Thạch Hạ gồm 292 đảng viên, </w:t>
      </w:r>
      <w:r w:rsidR="00B64BB7" w:rsidRPr="00E91025">
        <w:rPr>
          <w:sz w:val="28"/>
          <w:szCs w:val="28"/>
        </w:rPr>
        <w:t>có 1</w:t>
      </w:r>
      <w:r w:rsidR="00C312E2">
        <w:rPr>
          <w:sz w:val="28"/>
          <w:szCs w:val="28"/>
        </w:rPr>
        <w:t>4</w:t>
      </w:r>
      <w:r w:rsidR="00B64BB7" w:rsidRPr="00E91025">
        <w:rPr>
          <w:sz w:val="28"/>
          <w:szCs w:val="28"/>
        </w:rPr>
        <w:t xml:space="preserve"> chi bộ</w:t>
      </w:r>
      <w:bookmarkStart w:id="0" w:name="_GoBack"/>
      <w:bookmarkEnd w:id="0"/>
      <w:r w:rsidR="00D60E18">
        <w:rPr>
          <w:sz w:val="28"/>
          <w:szCs w:val="28"/>
        </w:rPr>
        <w:t>; hệ thống chính trị từ xã đến Thôn được bố trí đúng theo quy định</w:t>
      </w:r>
      <w:r w:rsidR="00B64BB7" w:rsidRPr="00E91025">
        <w:rPr>
          <w:sz w:val="28"/>
          <w:szCs w:val="28"/>
        </w:rPr>
        <w:t>. Tình hình kinh tế xã hội tăng trưởng ổn định, đời sống vật chất, tinh thần không ngừng được nâng cao</w:t>
      </w:r>
      <w:r w:rsidR="00D60E18">
        <w:rPr>
          <w:sz w:val="28"/>
          <w:szCs w:val="28"/>
        </w:rPr>
        <w:t>, chính trị ổn định</w:t>
      </w:r>
      <w:r w:rsidR="00B64BB7" w:rsidRPr="00E91025">
        <w:rPr>
          <w:sz w:val="28"/>
          <w:szCs w:val="28"/>
        </w:rPr>
        <w:t>. Các chỉ tiêu về kinh tế, xã hội, môi trường, xây dựng đảng, chính quyền hàng năm đều đạt và vượt Kế hoạch đề ra,</w:t>
      </w:r>
      <w:r w:rsidR="00D60E18">
        <w:rPr>
          <w:sz w:val="28"/>
          <w:szCs w:val="28"/>
        </w:rPr>
        <w:t xml:space="preserve"> tập trung xây dựng </w:t>
      </w:r>
      <w:r w:rsidR="00B64BB7" w:rsidRPr="00E91025">
        <w:rPr>
          <w:sz w:val="28"/>
          <w:szCs w:val="28"/>
        </w:rPr>
        <w:t>xã</w:t>
      </w:r>
      <w:r w:rsidR="00D60E18">
        <w:rPr>
          <w:sz w:val="28"/>
          <w:szCs w:val="28"/>
        </w:rPr>
        <w:t xml:space="preserve"> đạt chuẩn</w:t>
      </w:r>
      <w:r w:rsidR="00B64BB7" w:rsidRPr="00E91025">
        <w:rPr>
          <w:sz w:val="28"/>
          <w:szCs w:val="28"/>
        </w:rPr>
        <w:t xml:space="preserve"> NTM kiểu mẫu. Trong những năm qua Ban thường vụ Đảng ủy luôn quan tâm </w:t>
      </w:r>
      <w:r w:rsidR="00B64BB7">
        <w:rPr>
          <w:sz w:val="28"/>
          <w:szCs w:val="28"/>
        </w:rPr>
        <w:t>xây dựng đội ngũ cán bộ, công chức, hoạt động của các ngành đoàn thể vì vậy</w:t>
      </w:r>
      <w:r w:rsidR="00606F39">
        <w:rPr>
          <w:sz w:val="28"/>
          <w:szCs w:val="28"/>
        </w:rPr>
        <w:t xml:space="preserve"> đã góp phần</w:t>
      </w:r>
      <w:r w:rsidR="00B64BB7">
        <w:rPr>
          <w:sz w:val="28"/>
          <w:szCs w:val="28"/>
        </w:rPr>
        <w:t xml:space="preserve"> nâng cao năng lực và hiệu quả hoạt động</w:t>
      </w:r>
      <w:r w:rsidR="00B64BB7" w:rsidRPr="00E91025">
        <w:rPr>
          <w:sz w:val="28"/>
          <w:szCs w:val="28"/>
        </w:rPr>
        <w:t xml:space="preserve"> c</w:t>
      </w:r>
      <w:r w:rsidR="00B64BB7">
        <w:rPr>
          <w:sz w:val="28"/>
          <w:szCs w:val="28"/>
        </w:rPr>
        <w:t>ủa hệ thống chính trị</w:t>
      </w:r>
      <w:r w:rsidR="00606F39">
        <w:rPr>
          <w:sz w:val="28"/>
          <w:szCs w:val="28"/>
        </w:rPr>
        <w:t>.</w:t>
      </w:r>
    </w:p>
    <w:p w14:paraId="1C89C29F" w14:textId="77777777" w:rsidR="00602908" w:rsidRPr="00BC738D" w:rsidRDefault="00602908" w:rsidP="00BC738D">
      <w:pPr>
        <w:spacing w:after="0" w:line="240" w:lineRule="auto"/>
        <w:ind w:firstLine="567"/>
        <w:jc w:val="both"/>
        <w:rPr>
          <w:szCs w:val="28"/>
        </w:rPr>
      </w:pPr>
      <w:r w:rsidRPr="00BC738D">
        <w:rPr>
          <w:szCs w:val="28"/>
        </w:rPr>
        <w:t>2. Tổ chức học tập, quán triệt và triển khai thực hiện Nghị quyết</w:t>
      </w:r>
      <w:r w:rsidR="00723C6B" w:rsidRPr="00BC738D">
        <w:rPr>
          <w:szCs w:val="28"/>
        </w:rPr>
        <w:t>:</w:t>
      </w:r>
    </w:p>
    <w:p w14:paraId="6BFC13BE" w14:textId="06AC4BBF" w:rsidR="00723C6B" w:rsidRPr="00BC738D" w:rsidRDefault="00723C6B" w:rsidP="00BC738D">
      <w:pPr>
        <w:spacing w:after="0" w:line="240" w:lineRule="auto"/>
        <w:ind w:firstLine="567"/>
        <w:jc w:val="both"/>
        <w:rPr>
          <w:szCs w:val="28"/>
        </w:rPr>
      </w:pPr>
      <w:r w:rsidRPr="00BC738D">
        <w:rPr>
          <w:szCs w:val="28"/>
        </w:rPr>
        <w:t>Ngay khi có Nghị quyết, xác định các nội dung quan trọng tr</w:t>
      </w:r>
      <w:r w:rsidR="00D60E18" w:rsidRPr="00BC738D">
        <w:rPr>
          <w:szCs w:val="28"/>
        </w:rPr>
        <w:t xml:space="preserve">ọng gắn </w:t>
      </w:r>
      <w:r w:rsidRPr="00BC738D">
        <w:rPr>
          <w:szCs w:val="28"/>
        </w:rPr>
        <w:t>vào thực tiễn địa phương, Đảng ủy đã tập trung công tác tuyên truyền vận động đến các đồng chí trong Ban chấp hành, cán bộ, đảng viên từ xã đến thôn. Triển khai nội dung Nghị quyết hiệu quả, đưa nội dung của Nghị quyết vào phương hướng, chỉ tiêu</w:t>
      </w:r>
      <w:r w:rsidR="00A64290" w:rsidRPr="00BC738D">
        <w:rPr>
          <w:szCs w:val="28"/>
        </w:rPr>
        <w:t xml:space="preserve"> hàng năm, của nhiệm kỳ</w:t>
      </w:r>
      <w:r w:rsidR="00243924" w:rsidRPr="00BC738D">
        <w:rPr>
          <w:szCs w:val="28"/>
        </w:rPr>
        <w:t>.</w:t>
      </w:r>
    </w:p>
    <w:p w14:paraId="408E52E4" w14:textId="77777777" w:rsidR="00602908" w:rsidRPr="00BC738D" w:rsidRDefault="00602908" w:rsidP="00BC738D">
      <w:pPr>
        <w:spacing w:after="0" w:line="240" w:lineRule="auto"/>
        <w:ind w:firstLine="567"/>
        <w:jc w:val="both"/>
        <w:rPr>
          <w:szCs w:val="28"/>
        </w:rPr>
      </w:pPr>
      <w:r w:rsidRPr="00BC738D">
        <w:rPr>
          <w:szCs w:val="28"/>
        </w:rPr>
        <w:t>3. Xây dựng và ban hành các văn bản chỉ đạo, hướng dẫn, kế hoạch, chương trình hành động để cụ thể hoá thực hiện Nghị quyết</w:t>
      </w:r>
    </w:p>
    <w:p w14:paraId="2F0EB9D7" w14:textId="22134B15" w:rsidR="00243924" w:rsidRPr="00BC738D" w:rsidRDefault="00243924" w:rsidP="00BC738D">
      <w:pPr>
        <w:spacing w:after="0" w:line="240" w:lineRule="auto"/>
        <w:ind w:firstLine="567"/>
        <w:jc w:val="both"/>
        <w:rPr>
          <w:szCs w:val="28"/>
        </w:rPr>
      </w:pPr>
      <w:r w:rsidRPr="00BC738D">
        <w:rPr>
          <w:szCs w:val="28"/>
        </w:rPr>
        <w:t>Hàng năm lấy nội dung của Nghị quyết và các văn bản liên quan để hướng dẫn việc kiểm điểm ở chi bộ, đảng bộ(Ban hành 4 Hướng dẫn, 10 Công văn); Ban hành 13 Nghị quyết, 4 kết luận về tình hình hệ thống chính trị, KTXH, ANQP hàng năm và nhiệm kỳ, xây dựng Kế hoạch đào tạo cán bộ, công chức đáp ứng yêu cầu nhiệm vụ.</w:t>
      </w:r>
      <w:r w:rsidR="00D60E18" w:rsidRPr="00BC738D">
        <w:rPr>
          <w:szCs w:val="28"/>
        </w:rPr>
        <w:t xml:space="preserve"> Quan tâm đến công tác nhân sự và chỉ đạo Đại hội </w:t>
      </w:r>
      <w:r w:rsidR="00AC690B" w:rsidRPr="00BC738D">
        <w:rPr>
          <w:szCs w:val="28"/>
        </w:rPr>
        <w:t xml:space="preserve">Đảng bộ, UBMTTQ và các tổ chức chính trị xã hội thành công tốt đẹp và hoạt động có hiệu quả ( </w:t>
      </w:r>
      <w:r w:rsidR="00CD13AB" w:rsidRPr="00BC738D">
        <w:rPr>
          <w:szCs w:val="28"/>
        </w:rPr>
        <w:t>ban hành 17 Công văn chỉ đạo đại hội, 5 Công văn chỉ đạo hoạt động)</w:t>
      </w:r>
    </w:p>
    <w:p w14:paraId="62FC2BBE" w14:textId="3D5CFC32" w:rsidR="00602908" w:rsidRPr="00BC738D" w:rsidRDefault="00602908" w:rsidP="00BC738D">
      <w:pPr>
        <w:spacing w:after="0" w:line="240" w:lineRule="auto"/>
        <w:ind w:firstLine="567"/>
        <w:jc w:val="both"/>
        <w:rPr>
          <w:szCs w:val="28"/>
        </w:rPr>
      </w:pPr>
      <w:r w:rsidRPr="00BC738D">
        <w:rPr>
          <w:szCs w:val="28"/>
        </w:rPr>
        <w:t>4. Công tác chỉ đạo, kiểm tra, giám sát và đôn đốc thực hiện Nghị quyết của cấp uỷ</w:t>
      </w:r>
      <w:r w:rsidR="00AC690B" w:rsidRPr="00BC738D">
        <w:rPr>
          <w:szCs w:val="28"/>
        </w:rPr>
        <w:t>.</w:t>
      </w:r>
    </w:p>
    <w:p w14:paraId="7F271287" w14:textId="77777777" w:rsidR="00243924" w:rsidRPr="00BC738D" w:rsidRDefault="00243924" w:rsidP="00BC738D">
      <w:pPr>
        <w:spacing w:after="0" w:line="240" w:lineRule="auto"/>
        <w:ind w:firstLine="567"/>
        <w:jc w:val="both"/>
        <w:rPr>
          <w:szCs w:val="28"/>
        </w:rPr>
      </w:pPr>
      <w:r w:rsidRPr="00BC738D">
        <w:rPr>
          <w:szCs w:val="28"/>
        </w:rPr>
        <w:t>Thường xuyên theo dõi đôn đốc việc thực hiện các chỉ tiêu của Nghị quyết, thực hiện tốt việc Quy hoạch, rà soát quy hoạch, đưa những đồng chí cán bộ không đủ tiêu chuẩn ra khỏi quy hoạch, thực hiện tốt việc tinh giản biên chế đảm bảo quyền lợi và yêu cầu nhiệm vụ.</w:t>
      </w:r>
    </w:p>
    <w:p w14:paraId="18FEC493" w14:textId="77777777" w:rsidR="00243924" w:rsidRPr="00BC738D" w:rsidRDefault="00602908" w:rsidP="00BC738D">
      <w:pPr>
        <w:spacing w:after="0" w:line="240" w:lineRule="auto"/>
        <w:ind w:firstLine="567"/>
        <w:jc w:val="both"/>
        <w:rPr>
          <w:szCs w:val="28"/>
        </w:rPr>
      </w:pPr>
      <w:r w:rsidRPr="00BC738D">
        <w:rPr>
          <w:szCs w:val="28"/>
        </w:rPr>
        <w:t xml:space="preserve">5. Kết quả thực hiện các chỉ tiêu </w:t>
      </w:r>
    </w:p>
    <w:p w14:paraId="00C7F4E0" w14:textId="3E1FA225" w:rsidR="00243924" w:rsidRPr="00BC738D" w:rsidRDefault="00243924" w:rsidP="00BC738D">
      <w:pPr>
        <w:spacing w:after="0" w:line="240" w:lineRule="auto"/>
        <w:ind w:firstLine="567"/>
        <w:jc w:val="both"/>
        <w:rPr>
          <w:szCs w:val="28"/>
        </w:rPr>
      </w:pPr>
      <w:r w:rsidRPr="00BC738D">
        <w:rPr>
          <w:szCs w:val="28"/>
        </w:rPr>
        <w:lastRenderedPageBreak/>
        <w:t>- P</w:t>
      </w:r>
      <w:r w:rsidR="00602908" w:rsidRPr="00BC738D">
        <w:rPr>
          <w:szCs w:val="28"/>
        </w:rPr>
        <w:t>hấn đấu hằng năm trên 80%</w:t>
      </w:r>
      <w:r w:rsidR="00AC690B" w:rsidRPr="00BC738D">
        <w:rPr>
          <w:i/>
          <w:szCs w:val="28"/>
        </w:rPr>
        <w:t xml:space="preserve"> </w:t>
      </w:r>
      <w:r w:rsidRPr="00BC738D">
        <w:rPr>
          <w:szCs w:val="28"/>
        </w:rPr>
        <w:t>các chi bộ trực thuộc và Đảng bộ hoàn thành tốt nhiệm vụ trở lên</w:t>
      </w:r>
      <w:r w:rsidR="00967E2D" w:rsidRPr="00BC738D">
        <w:rPr>
          <w:szCs w:val="28"/>
        </w:rPr>
        <w:t xml:space="preserve"> </w:t>
      </w:r>
      <w:r w:rsidRPr="00BC738D">
        <w:rPr>
          <w:szCs w:val="28"/>
        </w:rPr>
        <w:t>(Đạt)</w:t>
      </w:r>
    </w:p>
    <w:p w14:paraId="1209F511" w14:textId="77777777" w:rsidR="00260758" w:rsidRPr="00BC738D" w:rsidRDefault="00243924" w:rsidP="00BC738D">
      <w:pPr>
        <w:spacing w:after="0" w:line="240" w:lineRule="auto"/>
        <w:ind w:firstLine="567"/>
        <w:jc w:val="both"/>
        <w:rPr>
          <w:szCs w:val="28"/>
        </w:rPr>
      </w:pPr>
      <w:r w:rsidRPr="00BC738D">
        <w:rPr>
          <w:i/>
          <w:szCs w:val="28"/>
        </w:rPr>
        <w:t>- T</w:t>
      </w:r>
      <w:r w:rsidR="00602908" w:rsidRPr="00BC738D">
        <w:rPr>
          <w:i/>
          <w:szCs w:val="28"/>
        </w:rPr>
        <w:t>rên 80% tổ chức chính quyền, Mặt trận Tổ quốc, các đoàn thể quần chúng hoàn thành tốt nhiệm vụ</w:t>
      </w:r>
      <w:r w:rsidR="00260758" w:rsidRPr="00BC738D">
        <w:rPr>
          <w:i/>
          <w:szCs w:val="28"/>
        </w:rPr>
        <w:t>:</w:t>
      </w:r>
      <w:r w:rsidR="00260758" w:rsidRPr="00BC738D">
        <w:rPr>
          <w:szCs w:val="28"/>
        </w:rPr>
        <w:t xml:space="preserve"> hàng năm 100% các tổ chức được xếp loại hoàn thành tốt nhiệm vụ trở lên</w:t>
      </w:r>
      <w:r w:rsidR="00967E2D" w:rsidRPr="00BC738D">
        <w:rPr>
          <w:szCs w:val="28"/>
        </w:rPr>
        <w:t xml:space="preserve"> </w:t>
      </w:r>
      <w:r w:rsidR="00260758" w:rsidRPr="00BC738D">
        <w:rPr>
          <w:szCs w:val="28"/>
        </w:rPr>
        <w:t>(Đạt)</w:t>
      </w:r>
    </w:p>
    <w:p w14:paraId="230B4FCA" w14:textId="46CB1C23" w:rsidR="00260758" w:rsidRPr="00BC738D" w:rsidRDefault="00260758" w:rsidP="00BC738D">
      <w:pPr>
        <w:spacing w:after="0" w:line="240" w:lineRule="auto"/>
        <w:ind w:firstLine="567"/>
        <w:jc w:val="both"/>
        <w:rPr>
          <w:szCs w:val="28"/>
        </w:rPr>
      </w:pPr>
      <w:r w:rsidRPr="00BC738D">
        <w:rPr>
          <w:i/>
          <w:szCs w:val="28"/>
        </w:rPr>
        <w:t>- Đ</w:t>
      </w:r>
      <w:r w:rsidR="00602908" w:rsidRPr="00BC738D">
        <w:rPr>
          <w:i/>
          <w:szCs w:val="28"/>
        </w:rPr>
        <w:t>ến cuối năm 2015, 100% thôn,</w:t>
      </w:r>
      <w:r w:rsidR="00AC690B" w:rsidRPr="00BC738D">
        <w:rPr>
          <w:i/>
          <w:szCs w:val="28"/>
        </w:rPr>
        <w:t xml:space="preserve"> </w:t>
      </w:r>
      <w:r w:rsidR="00602908" w:rsidRPr="00BC738D">
        <w:rPr>
          <w:i/>
          <w:szCs w:val="28"/>
        </w:rPr>
        <w:t>có chi bộ đảng và các đoàn thể quầ</w:t>
      </w:r>
      <w:r w:rsidRPr="00BC738D">
        <w:rPr>
          <w:i/>
          <w:szCs w:val="28"/>
        </w:rPr>
        <w:t>n chúng:</w:t>
      </w:r>
      <w:r w:rsidRPr="00BC738D">
        <w:rPr>
          <w:szCs w:val="28"/>
        </w:rPr>
        <w:t xml:space="preserve"> hiện tại trên địa bàn có 11/11 thôn có chi bộ</w:t>
      </w:r>
      <w:r w:rsidR="00AC690B" w:rsidRPr="00BC738D">
        <w:rPr>
          <w:szCs w:val="28"/>
        </w:rPr>
        <w:t xml:space="preserve"> </w:t>
      </w:r>
      <w:r w:rsidRPr="00BC738D">
        <w:rPr>
          <w:szCs w:val="28"/>
        </w:rPr>
        <w:t>(Có 2 ch</w:t>
      </w:r>
      <w:r w:rsidR="00AC690B" w:rsidRPr="00BC738D">
        <w:rPr>
          <w:szCs w:val="28"/>
        </w:rPr>
        <w:t>i</w:t>
      </w:r>
      <w:r w:rsidRPr="00BC738D">
        <w:rPr>
          <w:szCs w:val="28"/>
        </w:rPr>
        <w:t xml:space="preserve"> bộ ghép 2 thôn), có các tổ chức đoàn thể</w:t>
      </w:r>
      <w:r w:rsidR="00967E2D" w:rsidRPr="00BC738D">
        <w:rPr>
          <w:szCs w:val="28"/>
        </w:rPr>
        <w:t xml:space="preserve"> </w:t>
      </w:r>
      <w:r w:rsidRPr="00BC738D">
        <w:rPr>
          <w:szCs w:val="28"/>
        </w:rPr>
        <w:t>(Đạt)</w:t>
      </w:r>
    </w:p>
    <w:p w14:paraId="0400C9B9" w14:textId="5E8EFC2E" w:rsidR="00260758" w:rsidRPr="00BC738D" w:rsidRDefault="00260758" w:rsidP="00BC738D">
      <w:pPr>
        <w:spacing w:after="0" w:line="240" w:lineRule="auto"/>
        <w:ind w:firstLine="567"/>
        <w:jc w:val="both"/>
        <w:rPr>
          <w:szCs w:val="28"/>
        </w:rPr>
      </w:pPr>
      <w:r w:rsidRPr="00BC738D">
        <w:rPr>
          <w:szCs w:val="28"/>
        </w:rPr>
        <w:t>-</w:t>
      </w:r>
      <w:r w:rsidR="00602908" w:rsidRPr="00BC738D">
        <w:rPr>
          <w:i/>
          <w:szCs w:val="28"/>
        </w:rPr>
        <w:t xml:space="preserve"> 100% đội ngũ cán bộ chủ trì cấp xã có trình độ lý luận trung cấp hoặc cao cấp chính trị, trình độ chuyên môn cao đẳng, đại học hoặ</w:t>
      </w:r>
      <w:r w:rsidRPr="00BC738D">
        <w:rPr>
          <w:i/>
          <w:szCs w:val="28"/>
        </w:rPr>
        <w:t xml:space="preserve">c tương đương: </w:t>
      </w:r>
      <w:r w:rsidRPr="00BC738D">
        <w:rPr>
          <w:szCs w:val="28"/>
        </w:rPr>
        <w:t xml:space="preserve">Hiện tại có 17/18 đồng chí cán bộ công chức có trình độ chuyên môn Đại học, </w:t>
      </w:r>
      <w:r w:rsidR="002E7B49">
        <w:rPr>
          <w:szCs w:val="28"/>
        </w:rPr>
        <w:t xml:space="preserve">LLCT </w:t>
      </w:r>
      <w:r w:rsidRPr="00BC738D">
        <w:rPr>
          <w:szCs w:val="28"/>
        </w:rPr>
        <w:t>Trung cấp (</w:t>
      </w:r>
      <w:r w:rsidR="002E7B49">
        <w:rPr>
          <w:szCs w:val="28"/>
        </w:rPr>
        <w:t xml:space="preserve">chỉ </w:t>
      </w:r>
      <w:r w:rsidRPr="00BC738D">
        <w:rPr>
          <w:szCs w:val="28"/>
        </w:rPr>
        <w:t>có 1 đồng chí chỉ huy trưởng quân sự có bằng Đại học nhưng do đặc thù không nâng ngạch được; 01 công chức Văn phòng ủy ban chưa kết nạp đảng</w:t>
      </w:r>
      <w:r w:rsidR="002E7B49">
        <w:rPr>
          <w:szCs w:val="28"/>
        </w:rPr>
        <w:t>)</w:t>
      </w:r>
      <w:r w:rsidR="00967E2D" w:rsidRPr="00BC738D">
        <w:rPr>
          <w:szCs w:val="28"/>
        </w:rPr>
        <w:t xml:space="preserve"> </w:t>
      </w:r>
      <w:r w:rsidRPr="00BC738D">
        <w:rPr>
          <w:szCs w:val="28"/>
        </w:rPr>
        <w:t>(</w:t>
      </w:r>
      <w:r w:rsidR="00967E2D" w:rsidRPr="00BC738D">
        <w:rPr>
          <w:szCs w:val="28"/>
        </w:rPr>
        <w:t>Đ</w:t>
      </w:r>
      <w:r w:rsidRPr="00BC738D">
        <w:rPr>
          <w:szCs w:val="28"/>
        </w:rPr>
        <w:t>ạt)</w:t>
      </w:r>
    </w:p>
    <w:p w14:paraId="2D47650F" w14:textId="04DF0BA4" w:rsidR="00602908" w:rsidRPr="00BC738D" w:rsidRDefault="00260758" w:rsidP="00BC738D">
      <w:pPr>
        <w:spacing w:after="0" w:line="240" w:lineRule="auto"/>
        <w:ind w:firstLine="567"/>
        <w:jc w:val="both"/>
        <w:rPr>
          <w:szCs w:val="28"/>
        </w:rPr>
      </w:pPr>
      <w:r w:rsidRPr="00BC738D">
        <w:rPr>
          <w:i/>
          <w:szCs w:val="28"/>
        </w:rPr>
        <w:t xml:space="preserve">- </w:t>
      </w:r>
      <w:r w:rsidR="00602908" w:rsidRPr="00BC738D">
        <w:rPr>
          <w:i/>
          <w:szCs w:val="28"/>
        </w:rPr>
        <w:t>100% cán bộ, đảng viên thực hiện tốt chương trình học tập lý luận chính trị trong Đảng theo quy định của Bộ Chính trị</w:t>
      </w:r>
      <w:r w:rsidRPr="00BC738D">
        <w:rPr>
          <w:i/>
          <w:szCs w:val="28"/>
        </w:rPr>
        <w:t xml:space="preserve">: </w:t>
      </w:r>
      <w:r w:rsidRPr="00BC738D">
        <w:rPr>
          <w:szCs w:val="28"/>
        </w:rPr>
        <w:t xml:space="preserve">Hàng năm bố trí cử cán bộ tham gia các lớp Trung cấp chính trị(trong 15 năm đã cử </w:t>
      </w:r>
      <w:r w:rsidR="002E7B49">
        <w:rPr>
          <w:szCs w:val="28"/>
        </w:rPr>
        <w:t>22</w:t>
      </w:r>
      <w:r w:rsidR="00D6510A" w:rsidRPr="00BC738D">
        <w:rPr>
          <w:szCs w:val="28"/>
        </w:rPr>
        <w:t xml:space="preserve"> đồng chí tham gia học Trung cấp chính tri kết quả học tập đạt loại khá trở lên) và các lớp bồi dưỡng chuyên đề đều đạt hiệu quả cao (Đạt)</w:t>
      </w:r>
    </w:p>
    <w:p w14:paraId="26FCBE0A" w14:textId="77777777" w:rsidR="00602908" w:rsidRPr="00BC738D" w:rsidRDefault="00602908" w:rsidP="00BC738D">
      <w:pPr>
        <w:spacing w:after="0" w:line="240" w:lineRule="auto"/>
        <w:ind w:firstLine="567"/>
        <w:jc w:val="both"/>
        <w:rPr>
          <w:b/>
          <w:szCs w:val="28"/>
        </w:rPr>
      </w:pPr>
      <w:r w:rsidRPr="00BC738D">
        <w:rPr>
          <w:b/>
          <w:szCs w:val="28"/>
        </w:rPr>
        <w:t>II. KẾT QUẢ THỰC HIỆN NGHỊ QUYẾT</w:t>
      </w:r>
    </w:p>
    <w:p w14:paraId="49134FB3" w14:textId="77777777" w:rsidR="00602908" w:rsidRPr="00BC738D" w:rsidRDefault="00602908" w:rsidP="00BC738D">
      <w:pPr>
        <w:pStyle w:val="ListParagraph"/>
        <w:numPr>
          <w:ilvl w:val="0"/>
          <w:numId w:val="1"/>
        </w:numPr>
        <w:tabs>
          <w:tab w:val="left" w:pos="851"/>
        </w:tabs>
        <w:spacing w:after="0" w:line="240" w:lineRule="auto"/>
        <w:ind w:left="0" w:firstLine="567"/>
        <w:jc w:val="both"/>
        <w:rPr>
          <w:b/>
          <w:spacing w:val="-2"/>
          <w:szCs w:val="28"/>
          <w:lang w:val="sv-SE"/>
        </w:rPr>
      </w:pPr>
      <w:r w:rsidRPr="00BC738D">
        <w:rPr>
          <w:b/>
          <w:spacing w:val="-2"/>
          <w:szCs w:val="28"/>
          <w:lang w:val="sv-SE"/>
        </w:rPr>
        <w:t>Công tác giáo dục chính trị tư tưởng, tuyên truyền, giáo dục pháp luật, xây dựng hệ thống chính trị cơ sở xã, phường đủ năng lực hoàn thành nhiệm vụ</w:t>
      </w:r>
    </w:p>
    <w:p w14:paraId="04E561DB" w14:textId="77777777" w:rsidR="00967E2D" w:rsidRPr="00BC738D" w:rsidRDefault="00967E2D" w:rsidP="00BC738D">
      <w:pPr>
        <w:shd w:val="clear" w:color="auto" w:fill="FFFFFF"/>
        <w:spacing w:after="0" w:line="240" w:lineRule="auto"/>
        <w:ind w:firstLine="567"/>
        <w:jc w:val="both"/>
        <w:rPr>
          <w:rFonts w:eastAsia="Times New Roman"/>
          <w:szCs w:val="28"/>
        </w:rPr>
      </w:pPr>
      <w:r w:rsidRPr="00BC738D">
        <w:rPr>
          <w:rFonts w:eastAsia="Times New Roman"/>
          <w:szCs w:val="28"/>
        </w:rPr>
        <w:t xml:space="preserve">Nhận thức sâu sắc về tầm quan trọng của công tác giáo dục chính trị, tư tưởng là “đi trước mở đường”, thời gian qua, </w:t>
      </w:r>
      <w:r w:rsidR="005D6AC6" w:rsidRPr="00BC738D">
        <w:rPr>
          <w:rFonts w:eastAsia="Times New Roman"/>
          <w:szCs w:val="28"/>
        </w:rPr>
        <w:t>các đồng chí trong Ban thường vụ, Ban chấp hành</w:t>
      </w:r>
      <w:r w:rsidRPr="00BC738D">
        <w:rPr>
          <w:rFonts w:eastAsia="Times New Roman"/>
          <w:szCs w:val="28"/>
        </w:rPr>
        <w:t xml:space="preserve"> luôn quan tâm đổi mới hình thức, nâng cao chất lượng, hiệu quả các nhiệm vụ của công tác giáo dục chính trị, tư tưởng, rèn luyện phẩm chất đạo đức, lối sống cho đội ngũ cán bộ, đảng viên; tăng cường sự thống nhất về tư tưởng, sự đồng thuận trong nội bộ, ngăn chặn sự suy thoái về chính trị, góp phần nâng cao năng lực lãnh đạo, sức chiến đấu của chi bộ và đảng viên.</w:t>
      </w:r>
    </w:p>
    <w:p w14:paraId="6EE7C5DA" w14:textId="77777777" w:rsidR="00967E2D" w:rsidRPr="00BC738D" w:rsidRDefault="00967E2D" w:rsidP="00BC738D">
      <w:pPr>
        <w:shd w:val="clear" w:color="auto" w:fill="FFFFFF"/>
        <w:spacing w:after="0" w:line="240" w:lineRule="auto"/>
        <w:ind w:firstLine="567"/>
        <w:jc w:val="both"/>
        <w:rPr>
          <w:rFonts w:eastAsia="Times New Roman"/>
          <w:szCs w:val="28"/>
        </w:rPr>
      </w:pPr>
      <w:r w:rsidRPr="00BC738D">
        <w:rPr>
          <w:rFonts w:eastAsia="Times New Roman"/>
          <w:szCs w:val="28"/>
        </w:rPr>
        <w:t> </w:t>
      </w:r>
      <w:r w:rsidR="000D1CCB" w:rsidRPr="00BC738D">
        <w:rPr>
          <w:rFonts w:eastAsia="Times New Roman"/>
          <w:szCs w:val="28"/>
        </w:rPr>
        <w:t xml:space="preserve">Đảng ủy, chính quyền </w:t>
      </w:r>
      <w:r w:rsidRPr="00BC738D">
        <w:rPr>
          <w:rFonts w:eastAsia="Times New Roman"/>
          <w:szCs w:val="28"/>
        </w:rPr>
        <w:t xml:space="preserve">nêu cao tinh thần đoàn kết, nhất trí trong </w:t>
      </w:r>
      <w:r w:rsidR="000D1CCB" w:rsidRPr="00BC738D">
        <w:rPr>
          <w:rFonts w:eastAsia="Times New Roman"/>
          <w:szCs w:val="28"/>
        </w:rPr>
        <w:t>Đảng ủy, cơ quan</w:t>
      </w:r>
      <w:r w:rsidRPr="00BC738D">
        <w:rPr>
          <w:rFonts w:eastAsia="Times New Roman"/>
          <w:szCs w:val="28"/>
        </w:rPr>
        <w:t>, phát huy tinh thần gương mẫu, dám nghĩ, dám làm, dám chịu trách nhiệm, đồng thời quan tâm công tác giáo dục, định hướng ý thức trách nhiệm nên đã tạo được sự thống nhất trong tư tưởng của cán bộ, đảng viên. Thông qua công tác giáo dục giúp cán bộ, đảng viên tin tưởng vào sự lãnh đạo của Đảng nói chung và của</w:t>
      </w:r>
      <w:r w:rsidR="000D1CCB" w:rsidRPr="00BC738D">
        <w:rPr>
          <w:rFonts w:eastAsia="Times New Roman"/>
          <w:szCs w:val="28"/>
        </w:rPr>
        <w:t xml:space="preserve"> đảng bộ</w:t>
      </w:r>
      <w:r w:rsidRPr="00BC738D">
        <w:rPr>
          <w:rFonts w:eastAsia="Times New Roman"/>
          <w:szCs w:val="28"/>
        </w:rPr>
        <w:t xml:space="preserve"> chi bộ nói riêng, từ đó nêu cao tinh thần trách nhiệm, gắn bó với công việc, nỗ lực phấn đấu hoàn thành mọi nhiệm vụ; nói, viết và làm theo Điều lệ Đảng, pháp luật của Nhà nước.</w:t>
      </w:r>
    </w:p>
    <w:p w14:paraId="4C9E3E58" w14:textId="77777777" w:rsidR="00967E2D" w:rsidRPr="00BC738D" w:rsidRDefault="00967E2D" w:rsidP="00BC738D">
      <w:pPr>
        <w:shd w:val="clear" w:color="auto" w:fill="FFFFFF"/>
        <w:spacing w:after="0" w:line="240" w:lineRule="auto"/>
        <w:ind w:firstLine="567"/>
        <w:jc w:val="both"/>
        <w:rPr>
          <w:rFonts w:eastAsia="Times New Roman"/>
          <w:szCs w:val="28"/>
        </w:rPr>
      </w:pPr>
      <w:r w:rsidRPr="00BC738D">
        <w:rPr>
          <w:rFonts w:eastAsia="Times New Roman"/>
          <w:szCs w:val="28"/>
        </w:rPr>
        <w:t> Cùng với đó, trong quá trình thực thi công vụ, bản thân mỗi cán bộ, đảng viên luôn nêu cao tinh thần trách nhiệm, tự ý thức về vị trí, vai trò và nhiệm vụ của mình, tuân thủ quy tắc, đạo đức nghề nghiệp; cách ứng xử của cán bộ, công chức đối với đồng chí, đồng nghiệp, giữa cấp trên và cấp dưới, mối quan hệ với Nhân dân, thực hiện tốt nghĩa vụ nơi cư trú.</w:t>
      </w:r>
    </w:p>
    <w:p w14:paraId="6DCAA370" w14:textId="1C6C0143" w:rsidR="00602908" w:rsidRPr="00BC738D" w:rsidRDefault="00602908" w:rsidP="00BC738D">
      <w:pPr>
        <w:spacing w:after="0" w:line="240" w:lineRule="auto"/>
        <w:ind w:firstLine="567"/>
        <w:jc w:val="both"/>
        <w:rPr>
          <w:b/>
          <w:szCs w:val="28"/>
          <w:lang w:val="sv-SE"/>
        </w:rPr>
      </w:pPr>
      <w:r w:rsidRPr="00BC738D">
        <w:rPr>
          <w:b/>
          <w:szCs w:val="28"/>
          <w:lang w:val="sv-SE"/>
        </w:rPr>
        <w:t>2. Đổi mới nội dung, phương thức hoạt động của các tổ chức trong hệ thống chính trị cơ sở xã</w:t>
      </w:r>
      <w:r w:rsidR="00AC690B" w:rsidRPr="00BC738D">
        <w:rPr>
          <w:b/>
          <w:szCs w:val="28"/>
          <w:lang w:val="sv-SE"/>
        </w:rPr>
        <w:t>.</w:t>
      </w:r>
    </w:p>
    <w:p w14:paraId="11ECE7FE" w14:textId="77777777" w:rsidR="00602908" w:rsidRPr="00BC738D" w:rsidRDefault="00602908" w:rsidP="00BC738D">
      <w:pPr>
        <w:spacing w:after="0" w:line="240" w:lineRule="auto"/>
        <w:ind w:firstLine="567"/>
        <w:jc w:val="both"/>
        <w:rPr>
          <w:b/>
          <w:i/>
          <w:szCs w:val="28"/>
        </w:rPr>
      </w:pPr>
      <w:r w:rsidRPr="00BC738D">
        <w:rPr>
          <w:b/>
          <w:i/>
          <w:szCs w:val="28"/>
        </w:rPr>
        <w:lastRenderedPageBreak/>
        <w:t>2.1. Đổi mới nội dung, phương thức lãnh đạo của tổ chức đảng ở cơ sở</w:t>
      </w:r>
      <w:r w:rsidR="00D1642F" w:rsidRPr="00BC738D">
        <w:rPr>
          <w:b/>
          <w:i/>
          <w:szCs w:val="28"/>
        </w:rPr>
        <w:t>:</w:t>
      </w:r>
    </w:p>
    <w:p w14:paraId="488CA8C1" w14:textId="77777777" w:rsidR="00D1642F" w:rsidRPr="00BC738D" w:rsidRDefault="00D1642F" w:rsidP="00BC738D">
      <w:pPr>
        <w:spacing w:after="0" w:line="240" w:lineRule="auto"/>
        <w:ind w:firstLine="567"/>
        <w:jc w:val="both"/>
        <w:rPr>
          <w:rFonts w:ascii="Merriweather" w:hAnsi="Merriweather"/>
          <w:shd w:val="clear" w:color="auto" w:fill="FFFFFF"/>
        </w:rPr>
      </w:pPr>
      <w:r w:rsidRPr="00BC738D">
        <w:rPr>
          <w:rFonts w:ascii="Merriweather" w:hAnsi="Merriweather"/>
          <w:shd w:val="clear" w:color="auto" w:fill="FFFFFF"/>
        </w:rPr>
        <w:t>Đổi mới nội dung, phương thức lãnh đạo của Đảng ủy, chi ủy; nâng cao chất lượng sinh hoạt chi bộ là một trong những nhiệm vụ, giải pháp trong nhóm nhiệm vụ, giải pháp được thường xuyên quan tâm, thực hiện.</w:t>
      </w:r>
      <w:r w:rsidR="004E3F9E" w:rsidRPr="00BC738D">
        <w:rPr>
          <w:rFonts w:ascii="Merriweather" w:hAnsi="Merriweather"/>
          <w:shd w:val="clear" w:color="auto" w:fill="FFFFFF"/>
        </w:rPr>
        <w:t xml:space="preserve"> Tập trung tuyên truyền, thực hiện theo nội dung </w:t>
      </w:r>
      <w:r w:rsidRPr="00BC738D">
        <w:rPr>
          <w:rFonts w:ascii="Merriweather" w:hAnsi="Merriweather"/>
          <w:shd w:val="clear" w:color="auto" w:fill="FFFFFF"/>
        </w:rPr>
        <w:t>đề ra trong Nghị quyết số 21-NQ/TW, ngày 16-6-2022, của Hội nghị lần thứ năm Ban Chấp hành Trung ương Đảng khóa XIII, về “Tăng cường củng cố, xây dựng tổ chức cơ sở đảng và nâng cao chất lượng đội ngũ đảng viên trong giai đoạn mới”. Nghị quyết chỉ rõ: “Đổi mới nội dung, phương thức, phong cách lãnh đạo, lề lối làm việc, nâng cao tinh thần trách nhiệm, năng lực của cấp ủy, bí thư cấp ủy ở cơ sở, bảo đảm vai trò hạt nhân và lãnh đạo toàn diện của Đảng ở cơ sở; thực hiện nghiêm nguyên tắc tập trung dân chủ, tự phê bình và phê bình, giữ vững kỷ luật, kỷ cương, đoàn kết trong Đảng. Kịp thời cụ thể hóa chủ trương của cấp trên phù hợp với thực tiễn và nhiệm vụ chính trị của tổ chức cơ sở đảng, giải quyết kịp thời những vấn đề phát sinh”</w:t>
      </w:r>
    </w:p>
    <w:p w14:paraId="5732D7C4" w14:textId="77777777" w:rsidR="00EC4895" w:rsidRPr="00BC738D" w:rsidRDefault="00065916" w:rsidP="00BC738D">
      <w:pPr>
        <w:spacing w:after="0" w:line="240" w:lineRule="auto"/>
        <w:ind w:firstLine="567"/>
        <w:jc w:val="both"/>
        <w:rPr>
          <w:szCs w:val="28"/>
          <w:shd w:val="clear" w:color="auto" w:fill="FFFFFF"/>
        </w:rPr>
      </w:pPr>
      <w:r w:rsidRPr="00BC738D">
        <w:rPr>
          <w:szCs w:val="28"/>
          <w:shd w:val="clear" w:color="auto" w:fill="FFFFFF"/>
        </w:rPr>
        <w:t xml:space="preserve">Thường xuyên đổi mới nội dung, phương thức, phong cách lãnh đạo, lề lối làm việc, nâng cao tinh thần trách nhiệm, năng lực của Ban chấp hành, Bí thư Đảng bộ, bí thư chi bộ, bảo đảm vai trò hạt nhân và lãnh đạo toàn diện của Đảng; thực hiện nghiêm nguyên tắc tập trung dân chủ, tự phê bình và phê bình, giữ vững kỷ luật, kỷ cương, đoàn kết trong Đảng. Kịp thời cụ thể hoá chủ trương của cấp trên phù hợp với thực tiễn và nhiệm vụ chính trị của </w:t>
      </w:r>
      <w:r w:rsidR="001A4DD5" w:rsidRPr="00BC738D">
        <w:rPr>
          <w:szCs w:val="28"/>
          <w:shd w:val="clear" w:color="auto" w:fill="FFFFFF"/>
        </w:rPr>
        <w:t>địa phương</w:t>
      </w:r>
      <w:r w:rsidRPr="00BC738D">
        <w:rPr>
          <w:szCs w:val="28"/>
          <w:shd w:val="clear" w:color="auto" w:fill="FFFFFF"/>
        </w:rPr>
        <w:t xml:space="preserve">, giải quyết kịp thời những vấn đề phát sinh. </w:t>
      </w:r>
      <w:r w:rsidR="001A4DD5" w:rsidRPr="00BC738D">
        <w:rPr>
          <w:szCs w:val="28"/>
          <w:shd w:val="clear" w:color="auto" w:fill="FFFFFF"/>
        </w:rPr>
        <w:t>Đảng ủy</w:t>
      </w:r>
      <w:r w:rsidRPr="00BC738D">
        <w:rPr>
          <w:szCs w:val="28"/>
          <w:shd w:val="clear" w:color="auto" w:fill="FFFFFF"/>
        </w:rPr>
        <w:t xml:space="preserve"> nắm tình hình và phân công </w:t>
      </w:r>
      <w:r w:rsidR="001A4DD5" w:rsidRPr="00BC738D">
        <w:rPr>
          <w:szCs w:val="28"/>
          <w:shd w:val="clear" w:color="auto" w:fill="FFFFFF"/>
        </w:rPr>
        <w:t>Đảng</w:t>
      </w:r>
      <w:r w:rsidRPr="00BC738D">
        <w:rPr>
          <w:szCs w:val="28"/>
          <w:shd w:val="clear" w:color="auto" w:fill="FFFFFF"/>
        </w:rPr>
        <w:t xml:space="preserve"> uỷ viên phụ trách, dự sinh hoạt với </w:t>
      </w:r>
      <w:r w:rsidR="001A4DD5" w:rsidRPr="00BC738D">
        <w:rPr>
          <w:szCs w:val="28"/>
          <w:shd w:val="clear" w:color="auto" w:fill="FFFFFF"/>
        </w:rPr>
        <w:t>chi bộ</w:t>
      </w:r>
      <w:r w:rsidRPr="00BC738D">
        <w:rPr>
          <w:szCs w:val="28"/>
          <w:shd w:val="clear" w:color="auto" w:fill="FFFFFF"/>
        </w:rPr>
        <w:t xml:space="preserve">, kịp thời tháo gỡ khó khăn, vướng mắc, thường xuyên kiểm tra, giám sát việc thực hiện nhiệm vụ chính trị </w:t>
      </w:r>
      <w:r w:rsidR="001A4DD5" w:rsidRPr="00BC738D">
        <w:rPr>
          <w:szCs w:val="28"/>
          <w:shd w:val="clear" w:color="auto" w:fill="FFFFFF"/>
        </w:rPr>
        <w:t>ở chi bộ</w:t>
      </w:r>
      <w:r w:rsidR="00EC4895" w:rsidRPr="00BC738D">
        <w:rPr>
          <w:szCs w:val="28"/>
          <w:shd w:val="clear" w:color="auto" w:fill="FFFFFF"/>
        </w:rPr>
        <w:t>, đảng bộ</w:t>
      </w:r>
      <w:r w:rsidRPr="00BC738D">
        <w:rPr>
          <w:szCs w:val="28"/>
          <w:shd w:val="clear" w:color="auto" w:fill="FFFFFF"/>
        </w:rPr>
        <w:t xml:space="preserve">. Lấy hiệu quả hoạt động của </w:t>
      </w:r>
      <w:r w:rsidR="00EC4895" w:rsidRPr="00BC738D">
        <w:rPr>
          <w:szCs w:val="28"/>
          <w:shd w:val="clear" w:color="auto" w:fill="FFFFFF"/>
        </w:rPr>
        <w:t>Đảng bộ, chi bộ</w:t>
      </w:r>
      <w:r w:rsidRPr="00BC738D">
        <w:rPr>
          <w:szCs w:val="28"/>
          <w:shd w:val="clear" w:color="auto" w:fill="FFFFFF"/>
        </w:rPr>
        <w:t xml:space="preserve"> là một trong những căn cứ để đánh giá mức độ hoàn thành nhiệm vụ của </w:t>
      </w:r>
      <w:r w:rsidR="00EC4895" w:rsidRPr="00BC738D">
        <w:rPr>
          <w:szCs w:val="28"/>
          <w:shd w:val="clear" w:color="auto" w:fill="FFFFFF"/>
        </w:rPr>
        <w:t>tập thể và cá nhân phụ trách</w:t>
      </w:r>
      <w:r w:rsidRPr="00BC738D">
        <w:rPr>
          <w:szCs w:val="28"/>
          <w:shd w:val="clear" w:color="auto" w:fill="FFFFFF"/>
        </w:rPr>
        <w:t>.</w:t>
      </w:r>
      <w:r w:rsidR="00EC4895" w:rsidRPr="00BC738D">
        <w:rPr>
          <w:szCs w:val="28"/>
          <w:shd w:val="clear" w:color="auto" w:fill="FFFFFF"/>
        </w:rPr>
        <w:t xml:space="preserve"> </w:t>
      </w:r>
    </w:p>
    <w:p w14:paraId="548C6A5F" w14:textId="77777777" w:rsidR="00EC4895" w:rsidRPr="00BC738D" w:rsidRDefault="00EC4895" w:rsidP="00BC738D">
      <w:pPr>
        <w:spacing w:after="0" w:line="240" w:lineRule="auto"/>
        <w:ind w:firstLine="567"/>
        <w:jc w:val="both"/>
        <w:rPr>
          <w:szCs w:val="28"/>
          <w:shd w:val="clear" w:color="auto" w:fill="FFFFFF"/>
        </w:rPr>
      </w:pPr>
      <w:r w:rsidRPr="00BC738D">
        <w:rPr>
          <w:szCs w:val="28"/>
          <w:shd w:val="clear" w:color="auto" w:fill="FFFFFF"/>
        </w:rPr>
        <w:t>T</w:t>
      </w:r>
      <w:r w:rsidR="00065916" w:rsidRPr="00BC738D">
        <w:rPr>
          <w:szCs w:val="28"/>
          <w:shd w:val="clear" w:color="auto" w:fill="FFFFFF"/>
        </w:rPr>
        <w:t xml:space="preserve">iếp tục đổi mới và nâng cao hiệu quả công tác đánh giá chất lượng tổ chức đảng và đảng viên, khắc phục tình trạng hình thức trong đánh giá, xếp loại hằng năm. </w:t>
      </w:r>
      <w:r w:rsidRPr="00BC738D">
        <w:rPr>
          <w:szCs w:val="28"/>
          <w:shd w:val="clear" w:color="auto" w:fill="FFFFFF"/>
        </w:rPr>
        <w:t>Người đứng đầu, chi ủy, đảng ủy</w:t>
      </w:r>
      <w:r w:rsidR="00065916" w:rsidRPr="00BC738D">
        <w:rPr>
          <w:szCs w:val="28"/>
          <w:shd w:val="clear" w:color="auto" w:fill="FFFFFF"/>
        </w:rPr>
        <w:t xml:space="preserve"> phải chịu trách nhiệm về kết quả đánh giá, xếp loại hằng năm và thông báo công khai theo Quy chế dân chủ ở cơ sở. Tạo điều kiện cho cán bộ, đảng viên và nhân dân tham gia góp ý, giám sát hoạt động của chi bộ, </w:t>
      </w:r>
      <w:r w:rsidRPr="00BC738D">
        <w:rPr>
          <w:szCs w:val="28"/>
          <w:shd w:val="clear" w:color="auto" w:fill="FFFFFF"/>
        </w:rPr>
        <w:t>chi ủy</w:t>
      </w:r>
      <w:r w:rsidR="00065916" w:rsidRPr="00BC738D">
        <w:rPr>
          <w:szCs w:val="28"/>
          <w:shd w:val="clear" w:color="auto" w:fill="FFFFFF"/>
        </w:rPr>
        <w:t xml:space="preserve">, bí thư </w:t>
      </w:r>
      <w:r w:rsidRPr="00BC738D">
        <w:rPr>
          <w:szCs w:val="28"/>
          <w:shd w:val="clear" w:color="auto" w:fill="FFFFFF"/>
        </w:rPr>
        <w:t>đảng ủy, Đảng ủy</w:t>
      </w:r>
      <w:r w:rsidR="00065916" w:rsidRPr="00BC738D">
        <w:rPr>
          <w:szCs w:val="28"/>
          <w:shd w:val="clear" w:color="auto" w:fill="FFFFFF"/>
        </w:rPr>
        <w:t xml:space="preserve"> và đảng viên.</w:t>
      </w:r>
    </w:p>
    <w:p w14:paraId="29D99521" w14:textId="77777777" w:rsidR="00115A5F" w:rsidRPr="00BC738D" w:rsidRDefault="00EC4895" w:rsidP="00BC738D">
      <w:pPr>
        <w:spacing w:after="0" w:line="240" w:lineRule="auto"/>
        <w:ind w:firstLine="567"/>
        <w:jc w:val="both"/>
        <w:rPr>
          <w:szCs w:val="28"/>
          <w:shd w:val="clear" w:color="auto" w:fill="FFFFFF"/>
        </w:rPr>
      </w:pPr>
      <w:r w:rsidRPr="00BC738D">
        <w:rPr>
          <w:szCs w:val="28"/>
          <w:shd w:val="clear" w:color="auto" w:fill="FFFFFF"/>
        </w:rPr>
        <w:t>T</w:t>
      </w:r>
      <w:r w:rsidR="00065916" w:rsidRPr="00BC738D">
        <w:rPr>
          <w:szCs w:val="28"/>
          <w:shd w:val="clear" w:color="auto" w:fill="FFFFFF"/>
        </w:rPr>
        <w:t xml:space="preserve">iếp tục quán triệt, nâng cao nhận thức, trách nhiệm của </w:t>
      </w:r>
      <w:r w:rsidR="00115A5F" w:rsidRPr="00BC738D">
        <w:rPr>
          <w:szCs w:val="28"/>
          <w:shd w:val="clear" w:color="auto" w:fill="FFFFFF"/>
        </w:rPr>
        <w:t>đảng ủy, chi ủy,</w:t>
      </w:r>
      <w:r w:rsidR="00065916" w:rsidRPr="00BC738D">
        <w:rPr>
          <w:szCs w:val="28"/>
          <w:shd w:val="clear" w:color="auto" w:fill="FFFFFF"/>
        </w:rPr>
        <w:t xml:space="preserve"> đảng viên về tầm quan trọng của việc nâng cao chất lượng sinh hoạt chi bộ. Nội dung sinh hoạt chi bộ phải gắn với thực hiện các nghị quyết, kết luận của Trung ương về xây dựng, chỉnh đốn Đảng và hệ thống chính trị; học tập và làm theo tư tưởng, đạo đức, phong cách Hồ Chí Minh; trách nhiệm nêu gương của cán bộ, đảng viên; kiên quyết ngăn chặn, đẩy lùi suy thoái về tư tưởng chính trị, đạo đức, lối sống, biểu hiện "tự diễn biến", "tự chuyển hoá"</w:t>
      </w:r>
      <w:r w:rsidR="00115A5F" w:rsidRPr="00BC738D">
        <w:rPr>
          <w:szCs w:val="28"/>
          <w:shd w:val="clear" w:color="auto" w:fill="FFFFFF"/>
        </w:rPr>
        <w:t xml:space="preserve"> và các văn bản khác của cấp trên</w:t>
      </w:r>
      <w:r w:rsidR="00065916" w:rsidRPr="00BC738D">
        <w:rPr>
          <w:szCs w:val="28"/>
          <w:shd w:val="clear" w:color="auto" w:fill="FFFFFF"/>
        </w:rPr>
        <w:t>; kịp thời phát hiện, đấu tranh phòng, chống tham nhũng, tiêu cực ngay từ chi bộ.</w:t>
      </w:r>
    </w:p>
    <w:p w14:paraId="1B3AEBEE" w14:textId="68E58EA3" w:rsidR="00F451FC" w:rsidRPr="00BC738D" w:rsidRDefault="00115A5F" w:rsidP="00BC738D">
      <w:pPr>
        <w:spacing w:after="0" w:line="240" w:lineRule="auto"/>
        <w:ind w:firstLine="567"/>
        <w:jc w:val="both"/>
        <w:rPr>
          <w:szCs w:val="28"/>
          <w:shd w:val="clear" w:color="auto" w:fill="FFFFFF"/>
        </w:rPr>
      </w:pPr>
      <w:r w:rsidRPr="00BC738D">
        <w:rPr>
          <w:iCs/>
          <w:szCs w:val="28"/>
          <w:shd w:val="clear" w:color="auto" w:fill="FFFFFF"/>
        </w:rPr>
        <w:t>Thực</w:t>
      </w:r>
      <w:r w:rsidR="00065916" w:rsidRPr="00BC738D">
        <w:rPr>
          <w:szCs w:val="28"/>
          <w:shd w:val="clear" w:color="auto" w:fill="FFFFFF"/>
        </w:rPr>
        <w:t xml:space="preserve"> hiện nghiêm chế độ sinh hoạt chi bộ, sinh hoạt </w:t>
      </w:r>
      <w:r w:rsidR="00F451FC" w:rsidRPr="00BC738D">
        <w:rPr>
          <w:szCs w:val="28"/>
          <w:shd w:val="clear" w:color="auto" w:fill="FFFFFF"/>
        </w:rPr>
        <w:t>Đảng</w:t>
      </w:r>
      <w:r w:rsidR="00065916" w:rsidRPr="00BC738D">
        <w:rPr>
          <w:szCs w:val="28"/>
          <w:shd w:val="clear" w:color="auto" w:fill="FFFFFF"/>
        </w:rPr>
        <w:t xml:space="preserve"> uỷ; bảo đảm nguyên tắc tập trung dân chủ, nêu cao tinh thần tự phê bình và phê bình, đoàn kết nội bộ; nâng cao chất lượng sinh hoạt theo hướng thiết thực, trọng tâm, trọng điểm; kịp thời thông tin, phổ biến, quán triệt chủ trương, nghị quyết, lãnh đạo, chỉ đạo của cấp uỷ </w:t>
      </w:r>
      <w:r w:rsidR="00065916" w:rsidRPr="00BC738D">
        <w:rPr>
          <w:szCs w:val="28"/>
          <w:shd w:val="clear" w:color="auto" w:fill="FFFFFF"/>
        </w:rPr>
        <w:lastRenderedPageBreak/>
        <w:t xml:space="preserve">cấp trên, chính sách, pháp luật của Nhà nước, tình hình thời sự trong nước và ngoài nước; lắng nghe và giải quyết nguyện vọng chính đáng của đảng viên và nhân dân. Chú trọng công tác giáo dục chính trị tư tưởng; kịp thời phát hiện, biểu dương, khen thưởng, nhân rộng tấm gương đảng viên tiêu biểu; đồng thời phê bình, xử lý tổ chức đảng, đảng viên vi phạm. Tăng cường hướng dẫn đối với những nội dung mới, cần thiết cho </w:t>
      </w:r>
      <w:r w:rsidR="00F451FC" w:rsidRPr="00BC738D">
        <w:rPr>
          <w:szCs w:val="28"/>
          <w:shd w:val="clear" w:color="auto" w:fill="FFFFFF"/>
        </w:rPr>
        <w:t>Đảng b</w:t>
      </w:r>
      <w:r w:rsidR="00C45E34" w:rsidRPr="00BC738D">
        <w:rPr>
          <w:szCs w:val="28"/>
          <w:shd w:val="clear" w:color="auto" w:fill="FFFFFF"/>
        </w:rPr>
        <w:t>ộ</w:t>
      </w:r>
      <w:r w:rsidR="00F451FC" w:rsidRPr="00BC738D">
        <w:rPr>
          <w:szCs w:val="28"/>
          <w:shd w:val="clear" w:color="auto" w:fill="FFFFFF"/>
        </w:rPr>
        <w:t>, chi bộ</w:t>
      </w:r>
      <w:r w:rsidR="00065916" w:rsidRPr="00BC738D">
        <w:rPr>
          <w:szCs w:val="28"/>
          <w:shd w:val="clear" w:color="auto" w:fill="FFFFFF"/>
        </w:rPr>
        <w:t xml:space="preserve"> và thường xuyên kiểm tra, giám sát việc sinh hoạt chi bộ.</w:t>
      </w:r>
    </w:p>
    <w:p w14:paraId="3E79D43D" w14:textId="77777777" w:rsidR="00065916" w:rsidRPr="00BC738D" w:rsidRDefault="00F451FC" w:rsidP="00BC738D">
      <w:pPr>
        <w:spacing w:after="0" w:line="240" w:lineRule="auto"/>
        <w:ind w:firstLine="567"/>
        <w:jc w:val="both"/>
        <w:rPr>
          <w:szCs w:val="28"/>
        </w:rPr>
      </w:pPr>
      <w:r w:rsidRPr="00BC738D">
        <w:rPr>
          <w:szCs w:val="28"/>
          <w:shd w:val="clear" w:color="auto" w:fill="FFFFFF"/>
        </w:rPr>
        <w:t>T</w:t>
      </w:r>
      <w:r w:rsidR="00065916" w:rsidRPr="00BC738D">
        <w:rPr>
          <w:szCs w:val="28"/>
          <w:shd w:val="clear" w:color="auto" w:fill="FFFFFF"/>
        </w:rPr>
        <w:t xml:space="preserve">ăng cường sinh hoạt chuyên đề, chú trọng những vấn đề mới, cần quan tâm. </w:t>
      </w:r>
      <w:r w:rsidRPr="00BC738D">
        <w:rPr>
          <w:szCs w:val="28"/>
          <w:shd w:val="clear" w:color="auto" w:fill="FFFFFF"/>
        </w:rPr>
        <w:t>Thực hiện nghiêm việc chấm điểm sinh hoạt ở chi bộ theo Quy định 17-QĐ/TU ngày 02/6/2023 của Tỉnh ủy Hà Tĩnh về chấm điểm sinh hoạt ở chi bộ.</w:t>
      </w:r>
    </w:p>
    <w:p w14:paraId="62D00CA3" w14:textId="77777777" w:rsidR="00602908" w:rsidRPr="00BC738D" w:rsidRDefault="00602908" w:rsidP="00BC738D">
      <w:pPr>
        <w:spacing w:after="0" w:line="240" w:lineRule="auto"/>
        <w:ind w:firstLine="567"/>
        <w:jc w:val="both"/>
        <w:rPr>
          <w:b/>
          <w:i/>
          <w:szCs w:val="28"/>
        </w:rPr>
      </w:pPr>
      <w:r w:rsidRPr="00BC738D">
        <w:rPr>
          <w:b/>
          <w:i/>
          <w:szCs w:val="28"/>
        </w:rPr>
        <w:t>2.2. Đổi mới và nâng cao hiệu lực quản lý của chính quyền cơ sở</w:t>
      </w:r>
    </w:p>
    <w:p w14:paraId="6281B94E" w14:textId="36A307C0" w:rsidR="0029107F" w:rsidRPr="00BC738D" w:rsidRDefault="0029107F" w:rsidP="00BC738D">
      <w:pPr>
        <w:spacing w:after="0" w:line="240" w:lineRule="auto"/>
        <w:ind w:firstLine="567"/>
        <w:jc w:val="both"/>
        <w:rPr>
          <w:szCs w:val="28"/>
        </w:rPr>
      </w:pPr>
      <w:r w:rsidRPr="00BC738D">
        <w:rPr>
          <w:szCs w:val="28"/>
        </w:rPr>
        <w:tab/>
        <w:t>- UBND xã: Nâng cao hiệu lực hiệu quả trong công tác chỉ đạo điều hành, tăng cường vai trò trách nhiệm của tập thể lãnh đạo, người đứng đầu. Đảm bảo</w:t>
      </w:r>
      <w:r w:rsidR="00C45E34" w:rsidRPr="00BC738D">
        <w:rPr>
          <w:szCs w:val="28"/>
        </w:rPr>
        <w:t xml:space="preserve"> </w:t>
      </w:r>
      <w:r w:rsidRPr="00BC738D">
        <w:rPr>
          <w:szCs w:val="28"/>
        </w:rPr>
        <w:t>sâu sát, toàn diện. Tập trung đổi mới, sắp xếp tổ chức bộ máy của cả hệ thống chính trị xã theo quy định của cấp trên.</w:t>
      </w:r>
    </w:p>
    <w:p w14:paraId="25AEDB5A" w14:textId="77777777" w:rsidR="0029107F" w:rsidRPr="00BC738D" w:rsidRDefault="0029107F" w:rsidP="00BC738D">
      <w:pPr>
        <w:spacing w:after="0" w:line="240" w:lineRule="auto"/>
        <w:ind w:firstLine="567"/>
        <w:jc w:val="both"/>
        <w:rPr>
          <w:szCs w:val="28"/>
        </w:rPr>
      </w:pPr>
      <w:r w:rsidRPr="00BC738D">
        <w:rPr>
          <w:szCs w:val="28"/>
        </w:rPr>
        <w:tab/>
        <w:t>- Chỉ đạo mạnh mẽ về công tác CCHC, tăng cường quản lý kỷ luật kỷ cương hành chính, đạo đức công vụ; thực hiện tốt quy chế dân chủ cơ sở, chú trọng công tác dân vận chính quyền, tiếp xúc đối thoại trực tiếp với nhân dân và doanh nghiệp. Tập trung cao công tác giải quyết các TTHC, ưu tiên trả trước hạn.</w:t>
      </w:r>
    </w:p>
    <w:p w14:paraId="4021C265" w14:textId="3B3AC485" w:rsidR="0029107F" w:rsidRPr="00BC738D" w:rsidRDefault="0029107F" w:rsidP="00BC738D">
      <w:pPr>
        <w:spacing w:after="0" w:line="240" w:lineRule="auto"/>
        <w:ind w:firstLine="567"/>
        <w:jc w:val="both"/>
        <w:rPr>
          <w:szCs w:val="28"/>
        </w:rPr>
      </w:pPr>
      <w:r w:rsidRPr="00BC738D">
        <w:rPr>
          <w:szCs w:val="28"/>
        </w:rPr>
        <w:tab/>
        <w:t>- Cũng cố kiện toàn bộ máy cán bộ, công chức đủ về số lượng và chất lượng theo quy ch</w:t>
      </w:r>
      <w:r w:rsidR="00C45E34" w:rsidRPr="00BC738D">
        <w:rPr>
          <w:szCs w:val="28"/>
        </w:rPr>
        <w:t>uẩn</w:t>
      </w:r>
      <w:r w:rsidRPr="00BC738D">
        <w:rPr>
          <w:szCs w:val="28"/>
        </w:rPr>
        <w:t>. Thực hiện các nội dung về công tác cán bộ đảm bảo chặt chẽ, đúng quy trình, coi trọng chất lượng và đảm bảo tính kế thừa. Trong đó coi trọng nâng cao đạo đức công vụ</w:t>
      </w:r>
      <w:r w:rsidR="009E3F91" w:rsidRPr="00BC738D">
        <w:rPr>
          <w:szCs w:val="28"/>
        </w:rPr>
        <w:t>, giáo dục chính trị, đạo đức, văn hóa công sở; nâng cao vai trò, trách nhiệm của người đứng đầu. Quan tâm công tác đào tạo, quy hoạch. Đồng thời tăng cường công tác kiểm tra giám sát công vụ, kỷ luật kỷ cương hành chính</w:t>
      </w:r>
      <w:r w:rsidR="00C45E34" w:rsidRPr="00BC738D">
        <w:rPr>
          <w:szCs w:val="28"/>
        </w:rPr>
        <w:t>, n</w:t>
      </w:r>
      <w:r w:rsidR="009E3F91" w:rsidRPr="00BC738D">
        <w:rPr>
          <w:szCs w:val="28"/>
        </w:rPr>
        <w:t>hất là quy tắc ứng xử, thái độ phục vụ nhân dân.</w:t>
      </w:r>
    </w:p>
    <w:p w14:paraId="6A2B6718" w14:textId="77777777" w:rsidR="009E3F91" w:rsidRPr="00BC738D" w:rsidRDefault="009E3F91" w:rsidP="00BC738D">
      <w:pPr>
        <w:spacing w:after="0" w:line="240" w:lineRule="auto"/>
        <w:ind w:firstLine="567"/>
        <w:jc w:val="both"/>
        <w:rPr>
          <w:szCs w:val="28"/>
        </w:rPr>
      </w:pPr>
      <w:r w:rsidRPr="00BC738D">
        <w:rPr>
          <w:szCs w:val="28"/>
        </w:rPr>
        <w:tab/>
        <w:t>- Công tác tiếp công dân, giải quyết đơn thư được tập trung chỉ đạo thực hiện đúng quy trình. Tập trung chỉ đạo rà soát, giải quyết các vụ việc còn tồn đọng, phức tạp, kéo dài.</w:t>
      </w:r>
    </w:p>
    <w:p w14:paraId="1E1EEBB9" w14:textId="77777777" w:rsidR="00602908" w:rsidRPr="00BC738D" w:rsidRDefault="00602908" w:rsidP="00BC738D">
      <w:pPr>
        <w:spacing w:after="0" w:line="240" w:lineRule="auto"/>
        <w:ind w:firstLine="567"/>
        <w:jc w:val="both"/>
        <w:rPr>
          <w:b/>
          <w:bCs/>
          <w:szCs w:val="28"/>
        </w:rPr>
      </w:pPr>
      <w:r w:rsidRPr="00BC738D">
        <w:rPr>
          <w:b/>
          <w:bCs/>
          <w:szCs w:val="28"/>
        </w:rPr>
        <w:t>2.3. Đổi mới công tác Mặt trận Tổ quốc và các tổ chức chính trị - xã hội</w:t>
      </w:r>
    </w:p>
    <w:p w14:paraId="2345D02E" w14:textId="77777777" w:rsidR="00F451FC" w:rsidRPr="00BC738D" w:rsidRDefault="00F451FC" w:rsidP="00BC738D">
      <w:pPr>
        <w:pStyle w:val="FootnoteText"/>
        <w:ind w:firstLine="567"/>
        <w:jc w:val="both"/>
        <w:rPr>
          <w:sz w:val="28"/>
          <w:szCs w:val="28"/>
        </w:rPr>
      </w:pPr>
      <w:r w:rsidRPr="00BC738D">
        <w:rPr>
          <w:sz w:val="28"/>
          <w:szCs w:val="28"/>
        </w:rPr>
        <w:t xml:space="preserve">Đảng ủy đã lãnh đạo, chỉ đạo Mặt trận Tổ quốc, các đoàn thể nhân dân về những định hướng lớn trong từng thời kỳ; về chương trình, nội dung hoạt động hằng năm của Mặt trận Tổ quốc và các đoàn thể, về vấn đề tổ chức cán bộ; chỉ đạo cụ thể hóa các nghị quyết của Trung ương, của tỉnh, của thành phố, thành chương trình, kế hoạch, nhiệm vụ thực hiện; tuyên truyền, vận động đoàn viên, hội viên thực hiện tốt các chủ trương, chính sách của Đảng, Nhà nước, tham gia xây dựng Đảng, chính quyền; thường xuyên phản ánh tâm tư, nguyện vọng của quần chúng nhân dân; trao đổi, xin ý kiến những vấn đề cấp thiết và định kỳ báo cáo tình hình hoạt động của Mặt trận Tổ quốc và các đoàn thể. Định kỳ hằng quý, thường trực đảng ủy tổ chức giao ban với lãnh đạo Ủy ban Mặt trận Tổ quốc và các tổ chức đoàn thể để nghe kết quả hoạt động và các kiến nghị của Mặt trận Tổ quốc và các tổ chức đoàn thể, để cho ý kiến chỉ đạo phù hợp. Từ đó, hoạt động của Mặt trận Tổ quốc và các đoàn thể, đã góp phần quan trọng vào việc tuyên truyền, phổ biến chủ trương, chính sách của Đảng, pháp luật Nhà nước. Phát động thực hiện tốt nhiều phong trào thi đua của </w:t>
      </w:r>
      <w:r w:rsidRPr="00BC738D">
        <w:rPr>
          <w:sz w:val="28"/>
          <w:szCs w:val="28"/>
        </w:rPr>
        <w:lastRenderedPageBreak/>
        <w:t>quần chúng, nhân dân, bám sát được nhiệm vụ chính trị, tập hợp thu hút hội viên, đoàn viên, củng cố khối đoàn kết toàn dân, tham gia tích cực đẩy mạnh phát triển kinh tế - xã hội. Nổi bật là cuộc vận đông toàn dân đoàn kết xây dựng nông thôn mới, đô thị văn minh, ngói hóa nhà ở cho hộ nghèo do Mặt trận Tổ quốc phát động; Phong trào phụ nữ giúp nhau phát triển kinh tế gia đình đình hạnh phúc; phong trào thanh niên thi đua lập thân, lập nghiệp, lao động sáng tạo; phong trào nông dân thi đua sản xuất giỏi, giúp nhau giảm nghèo bền vũng; phong trào cựu chiến binh gương mẫu v.v…</w:t>
      </w:r>
    </w:p>
    <w:p w14:paraId="4850427C" w14:textId="77777777" w:rsidR="00F451FC" w:rsidRPr="00BC738D" w:rsidRDefault="00F451FC" w:rsidP="00BC738D">
      <w:pPr>
        <w:spacing w:after="0" w:line="240" w:lineRule="auto"/>
        <w:ind w:firstLine="567"/>
        <w:jc w:val="both"/>
        <w:rPr>
          <w:szCs w:val="28"/>
        </w:rPr>
      </w:pPr>
      <w:r w:rsidRPr="00BC738D">
        <w:rPr>
          <w:szCs w:val="28"/>
        </w:rPr>
        <w:t xml:space="preserve">Quá trình hoạt động đã thu hút được nhiều chương trình, dự án, gắn kết với lợi ích của hội viên, đoàn viên. Ngoài ra hoạt động của các hội xã hội như: hội người cao tuổi, hội chữ thập đỏ, hội khuyến học…đã góp phần thi đua sản xuất, nâng cao dân trí, tạo sự thống nhất, đoàn kết trong cộng đồng dân cư. </w:t>
      </w:r>
    </w:p>
    <w:p w14:paraId="4A137DB7" w14:textId="77777777" w:rsidR="00F451FC" w:rsidRPr="00BC738D" w:rsidRDefault="00F451FC" w:rsidP="00BC738D">
      <w:pPr>
        <w:spacing w:after="0" w:line="240" w:lineRule="auto"/>
        <w:ind w:firstLine="567"/>
        <w:jc w:val="both"/>
        <w:rPr>
          <w:szCs w:val="28"/>
        </w:rPr>
      </w:pPr>
      <w:r w:rsidRPr="00BC738D">
        <w:rPr>
          <w:szCs w:val="28"/>
        </w:rPr>
        <w:t>Chức năng giám sát và phản biện xã hội của Mặt trận Tổ quốc và các đoàn thể đạt được một số kết quả, góp phần tích cực vào thành công Đại hội Đảng và bầu cử đại biểu Quốc hội và hội đồng nhân dân các cấp. Thực hiện nề nếp và ngày càng có kết quả việc tổ chức tiếp xúc cử tri, thực hiện quy chế dân chủ cơ sở, lấy phiếu tín nhiệm cán bộ, bồi dưỡng nguồn phát triển đảng viên, góp ý cho cấp uỷ, chính quyền, cán bộ, đảng viên…xây dựng Đảng, chính quyền, xây dựng khối đại đoàn kết toàn dân thực hiện nhiệm vụ chính trị, ổn định tình hình từ xã đến thôn</w:t>
      </w:r>
    </w:p>
    <w:p w14:paraId="68CABA2F" w14:textId="77777777" w:rsidR="00602908" w:rsidRPr="00BC738D" w:rsidRDefault="00602908" w:rsidP="00BC738D">
      <w:pPr>
        <w:spacing w:after="0" w:line="240" w:lineRule="auto"/>
        <w:ind w:firstLine="567"/>
        <w:jc w:val="both"/>
        <w:rPr>
          <w:b/>
          <w:szCs w:val="28"/>
          <w:lang w:val="sv-SE"/>
        </w:rPr>
      </w:pPr>
      <w:r w:rsidRPr="00BC738D">
        <w:rPr>
          <w:b/>
          <w:szCs w:val="28"/>
          <w:lang w:val="sv-SE"/>
        </w:rPr>
        <w:t>3. C</w:t>
      </w:r>
      <w:r w:rsidR="009E3F91" w:rsidRPr="00BC738D">
        <w:rPr>
          <w:b/>
          <w:szCs w:val="28"/>
          <w:lang w:val="sv-SE"/>
        </w:rPr>
        <w:t>ũ</w:t>
      </w:r>
      <w:r w:rsidRPr="00BC738D">
        <w:rPr>
          <w:b/>
          <w:szCs w:val="28"/>
          <w:lang w:val="sv-SE"/>
        </w:rPr>
        <w:t>ng cố, kiện toàn tổ chức, bộ máy và nâng cao chất lượng đội ngũ cán bộ, công chức, đảng viên, đoàn viên, hội viên xây dựng hệ thống chính trị cơ sở xã, phường vững mạnh toàn diện</w:t>
      </w:r>
    </w:p>
    <w:p w14:paraId="44557BB5" w14:textId="77777777" w:rsidR="00602908" w:rsidRPr="00BC738D" w:rsidRDefault="00602908" w:rsidP="00BC738D">
      <w:pPr>
        <w:spacing w:after="0" w:line="240" w:lineRule="auto"/>
        <w:ind w:firstLine="567"/>
        <w:jc w:val="both"/>
        <w:rPr>
          <w:i/>
          <w:szCs w:val="28"/>
          <w:lang w:val="sv-SE"/>
        </w:rPr>
      </w:pPr>
      <w:r w:rsidRPr="00BC738D">
        <w:rPr>
          <w:i/>
          <w:szCs w:val="28"/>
          <w:lang w:val="sv-SE"/>
        </w:rPr>
        <w:t xml:space="preserve">3.1. Về tổ chức bộ máy </w:t>
      </w:r>
    </w:p>
    <w:p w14:paraId="1E77B868" w14:textId="77777777" w:rsidR="00413C23" w:rsidRPr="00BC738D" w:rsidRDefault="00413C23" w:rsidP="00BC738D">
      <w:pPr>
        <w:spacing w:after="0" w:line="240" w:lineRule="auto"/>
        <w:ind w:firstLine="567"/>
      </w:pPr>
      <w:r w:rsidRPr="00BC738D">
        <w:t>a) Về hệ thống chính trị:</w:t>
      </w:r>
    </w:p>
    <w:p w14:paraId="71EA259A" w14:textId="77777777" w:rsidR="00413C23" w:rsidRPr="00BC738D" w:rsidRDefault="00413C23" w:rsidP="00BC738D">
      <w:pPr>
        <w:spacing w:after="0" w:line="240" w:lineRule="auto"/>
        <w:ind w:firstLine="567"/>
      </w:pPr>
      <w:r w:rsidRPr="00BC738D">
        <w:t xml:space="preserve">* Đảng bộ: </w:t>
      </w:r>
    </w:p>
    <w:p w14:paraId="3EB16B26" w14:textId="54C20B38" w:rsidR="00413C23" w:rsidRPr="00BC738D" w:rsidRDefault="00413C23" w:rsidP="00BC738D">
      <w:pPr>
        <w:spacing w:after="0" w:line="240" w:lineRule="auto"/>
        <w:ind w:firstLine="567"/>
        <w:jc w:val="both"/>
      </w:pPr>
      <w:r w:rsidRPr="00BC738D">
        <w:t>Đảng bộ xã có</w:t>
      </w:r>
      <w:r w:rsidR="00173F2B" w:rsidRPr="00BC738D">
        <w:t xml:space="preserve"> 29</w:t>
      </w:r>
      <w:r w:rsidR="00C45E34" w:rsidRPr="00BC738D">
        <w:t>2</w:t>
      </w:r>
      <w:r w:rsidRPr="00BC738D">
        <w:t xml:space="preserve"> đảng viên, Ban Chấp hành Đảng bộ có 14 ủy viên</w:t>
      </w:r>
      <w:r w:rsidR="00173F2B" w:rsidRPr="00BC738D">
        <w:t>(</w:t>
      </w:r>
      <w:r w:rsidR="00C45E34" w:rsidRPr="00BC738D">
        <w:t xml:space="preserve"> hiện nay </w:t>
      </w:r>
      <w:r w:rsidR="00173F2B" w:rsidRPr="00BC738D">
        <w:t>khuyết 1 do luân chuyển công tác)</w:t>
      </w:r>
      <w:r w:rsidRPr="00BC738D">
        <w:t xml:space="preserve">; Ban Thường vụ Đảng ủy có 05 người, </w:t>
      </w:r>
      <w:r w:rsidR="00173F2B" w:rsidRPr="00BC738D">
        <w:t xml:space="preserve">nhiệm kỳ 2010-2015, 2015-2020 gồm các chức danh:  </w:t>
      </w:r>
      <w:r w:rsidRPr="00BC738D">
        <w:t xml:space="preserve">Bí thư Đảng ủy, Phó Bí thư Đảng ủy, Phó Bí thư - Chủ tịch Ủy ban nhân dân xã, Chủ tịch Ủy ban Mặt trận Tổ quốc, </w:t>
      </w:r>
      <w:r w:rsidR="00173F2B" w:rsidRPr="00BC738D">
        <w:t>Phó chủ tịch UBND xã; nhiệm kỳ 2020-2025 gồm các chức danh: Bí thư Đảng ủy, Phó Bí thư Đảng ủy, Phó Bí thư - Chủ tịch Ủy ban nhân dân xã, Chủ tịch Ủy ban Mặt trận Tổ quốc</w:t>
      </w:r>
      <w:r w:rsidR="00C45E34" w:rsidRPr="00BC738D">
        <w:t>,</w:t>
      </w:r>
      <w:r w:rsidR="00173F2B" w:rsidRPr="00BC738D">
        <w:t xml:space="preserve"> </w:t>
      </w:r>
      <w:r w:rsidRPr="00BC738D">
        <w:t>UVUB – Trưởng Công an.</w:t>
      </w:r>
    </w:p>
    <w:p w14:paraId="3768615A" w14:textId="77777777" w:rsidR="00413C23" w:rsidRPr="00BC738D" w:rsidRDefault="00413C23" w:rsidP="00BC738D">
      <w:pPr>
        <w:spacing w:after="0" w:line="240" w:lineRule="auto"/>
        <w:ind w:left="34" w:firstLine="567"/>
      </w:pPr>
      <w:r w:rsidRPr="00BC738D">
        <w:t>* Chính quyền:</w:t>
      </w:r>
    </w:p>
    <w:p w14:paraId="3A6B9DA6" w14:textId="02AC0798" w:rsidR="00413C23" w:rsidRPr="00BC738D" w:rsidRDefault="00413C23" w:rsidP="00BC738D">
      <w:pPr>
        <w:spacing w:after="0" w:line="240" w:lineRule="auto"/>
        <w:ind w:left="34" w:firstLine="567"/>
      </w:pPr>
      <w:r w:rsidRPr="00BC738D">
        <w:t>Thường trực Hội đồng nhân dân xã gồm: Chủ tịch HĐND (do Bí thư Đảng ủy kiêm nhiệm), 01 Phó Chủ tịch HĐND</w:t>
      </w:r>
      <w:r w:rsidR="00C45E34" w:rsidRPr="00BC738D">
        <w:t xml:space="preserve"> chuyên trách</w:t>
      </w:r>
      <w:r w:rsidRPr="00BC738D">
        <w:t>, có 02 ban: Ban Kinh tế - xã hội và Ban Pháp chế, 02 Trưởng ban bố trí chức danh kiêm nhiệm.</w:t>
      </w:r>
    </w:p>
    <w:p w14:paraId="4D8BCEFB" w14:textId="77777777" w:rsidR="00413C23" w:rsidRPr="00BC738D" w:rsidRDefault="00413C23" w:rsidP="00BC738D">
      <w:pPr>
        <w:spacing w:after="0" w:line="240" w:lineRule="auto"/>
        <w:ind w:firstLine="567"/>
      </w:pPr>
      <w:r w:rsidRPr="00BC738D">
        <w:t>- Thành viên Ủy ban nhân dân gồm các chức danh: Chủ tịch Ủy ban nhân dân xã; 01 Phó Chủ tịch Ủy ban nhân dân xã; Chỉ huy trưởng Quân sự; Trưởng Công an xã (Công an chính quy).</w:t>
      </w:r>
    </w:p>
    <w:p w14:paraId="07905FAF" w14:textId="77777777" w:rsidR="00413C23" w:rsidRPr="00BC738D" w:rsidRDefault="00413C23" w:rsidP="00BC738D">
      <w:pPr>
        <w:spacing w:after="0" w:line="240" w:lineRule="auto"/>
        <w:ind w:firstLine="567"/>
      </w:pPr>
      <w:r w:rsidRPr="00BC738D">
        <w:t xml:space="preserve">* Các tổ chức chính trị - xã hội  </w:t>
      </w:r>
    </w:p>
    <w:p w14:paraId="48B370A6" w14:textId="77777777" w:rsidR="00413C23" w:rsidRPr="00BC738D" w:rsidRDefault="00413C23" w:rsidP="00BC738D">
      <w:pPr>
        <w:pStyle w:val="Default"/>
        <w:spacing w:after="0" w:line="240" w:lineRule="auto"/>
        <w:ind w:firstLine="567"/>
        <w:rPr>
          <w:color w:val="auto"/>
          <w:sz w:val="28"/>
          <w:szCs w:val="28"/>
        </w:rPr>
      </w:pPr>
      <w:r w:rsidRPr="00BC738D">
        <w:rPr>
          <w:color w:val="auto"/>
          <w:sz w:val="28"/>
          <w:szCs w:val="28"/>
          <w:lang w:val="en-US"/>
        </w:rPr>
        <w:t xml:space="preserve"> </w:t>
      </w:r>
      <w:r w:rsidRPr="00BC738D">
        <w:rPr>
          <w:color w:val="auto"/>
          <w:sz w:val="28"/>
          <w:szCs w:val="28"/>
        </w:rPr>
        <w:t xml:space="preserve">- Ban Thường trực Mặt trận Tổ quốc có </w:t>
      </w:r>
      <w:r w:rsidRPr="00BC738D">
        <w:rPr>
          <w:color w:val="auto"/>
          <w:sz w:val="28"/>
          <w:szCs w:val="28"/>
          <w:lang w:val="en-US"/>
        </w:rPr>
        <w:t>05</w:t>
      </w:r>
      <w:r w:rsidRPr="00BC738D">
        <w:rPr>
          <w:color w:val="auto"/>
          <w:sz w:val="28"/>
          <w:szCs w:val="28"/>
        </w:rPr>
        <w:t xml:space="preserve"> thành viên gồm: Chủ tịch, Phó Chủ tịch, </w:t>
      </w:r>
      <w:r w:rsidRPr="00BC738D">
        <w:rPr>
          <w:color w:val="auto"/>
          <w:sz w:val="28"/>
          <w:szCs w:val="28"/>
          <w:lang w:val="en-US"/>
        </w:rPr>
        <w:t>03</w:t>
      </w:r>
      <w:r w:rsidRPr="00BC738D">
        <w:rPr>
          <w:color w:val="auto"/>
          <w:sz w:val="28"/>
          <w:szCs w:val="28"/>
        </w:rPr>
        <w:t xml:space="preserve"> Ủy viên Mặt trận Tổ quốc. Tổng số Ủy viên Mặt trận Tổ quốc xã là </w:t>
      </w:r>
      <w:r w:rsidR="00D6667E" w:rsidRPr="00BC738D">
        <w:rPr>
          <w:color w:val="auto"/>
          <w:sz w:val="28"/>
          <w:szCs w:val="28"/>
          <w:lang w:val="en-US"/>
        </w:rPr>
        <w:t xml:space="preserve">27- </w:t>
      </w:r>
      <w:r w:rsidRPr="00BC738D">
        <w:rPr>
          <w:color w:val="auto"/>
          <w:sz w:val="28"/>
          <w:szCs w:val="28"/>
          <w:lang w:val="en-US"/>
        </w:rPr>
        <w:t xml:space="preserve">31 </w:t>
      </w:r>
      <w:r w:rsidRPr="00BC738D">
        <w:rPr>
          <w:color w:val="auto"/>
          <w:sz w:val="28"/>
          <w:szCs w:val="28"/>
        </w:rPr>
        <w:t xml:space="preserve">người. </w:t>
      </w:r>
    </w:p>
    <w:p w14:paraId="26F5735D" w14:textId="77777777" w:rsidR="00413C23" w:rsidRPr="00BC738D" w:rsidRDefault="00413C23" w:rsidP="00BC738D">
      <w:pPr>
        <w:pStyle w:val="Default"/>
        <w:spacing w:after="0" w:line="240" w:lineRule="auto"/>
        <w:ind w:firstLine="567"/>
        <w:rPr>
          <w:color w:val="auto"/>
          <w:sz w:val="28"/>
          <w:szCs w:val="28"/>
        </w:rPr>
      </w:pPr>
      <w:r w:rsidRPr="00BC738D">
        <w:rPr>
          <w:color w:val="auto"/>
          <w:sz w:val="28"/>
          <w:szCs w:val="28"/>
        </w:rPr>
        <w:lastRenderedPageBreak/>
        <w:t xml:space="preserve">- Ban Chấp hành Đoàn thanh niên Cộng sản Hồ Chí Minh có </w:t>
      </w:r>
      <w:r w:rsidRPr="00BC738D">
        <w:rPr>
          <w:color w:val="auto"/>
          <w:sz w:val="28"/>
          <w:szCs w:val="28"/>
          <w:lang w:val="en-US"/>
        </w:rPr>
        <w:t xml:space="preserve">15 </w:t>
      </w:r>
      <w:r w:rsidRPr="00BC738D">
        <w:rPr>
          <w:color w:val="auto"/>
          <w:sz w:val="28"/>
          <w:szCs w:val="28"/>
        </w:rPr>
        <w:t xml:space="preserve">Ủy viên, gồm các chức danh: Bí thư, Phó Bí thư, </w:t>
      </w:r>
      <w:r w:rsidRPr="00BC738D">
        <w:rPr>
          <w:color w:val="auto"/>
          <w:sz w:val="28"/>
          <w:szCs w:val="28"/>
          <w:lang w:val="en-US"/>
        </w:rPr>
        <w:t xml:space="preserve">05 </w:t>
      </w:r>
      <w:r w:rsidRPr="00BC738D">
        <w:rPr>
          <w:color w:val="auto"/>
          <w:sz w:val="28"/>
          <w:szCs w:val="28"/>
        </w:rPr>
        <w:t xml:space="preserve">Uỷ viên Thường vụ và </w:t>
      </w:r>
      <w:r w:rsidRPr="00BC738D">
        <w:rPr>
          <w:color w:val="auto"/>
          <w:sz w:val="28"/>
          <w:szCs w:val="28"/>
          <w:lang w:val="en-US"/>
        </w:rPr>
        <w:t xml:space="preserve">08 </w:t>
      </w:r>
      <w:r w:rsidRPr="00BC738D">
        <w:rPr>
          <w:color w:val="auto"/>
          <w:sz w:val="28"/>
          <w:szCs w:val="28"/>
        </w:rPr>
        <w:t xml:space="preserve">Ủy viên ban chấp hành. Tổng số đoàn viên có </w:t>
      </w:r>
      <w:r w:rsidRPr="00BC738D">
        <w:rPr>
          <w:color w:val="auto"/>
          <w:sz w:val="28"/>
          <w:szCs w:val="28"/>
          <w:lang w:val="en-US"/>
        </w:rPr>
        <w:t xml:space="preserve">1086 </w:t>
      </w:r>
      <w:r w:rsidRPr="00BC738D">
        <w:rPr>
          <w:color w:val="auto"/>
          <w:sz w:val="28"/>
          <w:szCs w:val="28"/>
        </w:rPr>
        <w:t xml:space="preserve">người. </w:t>
      </w:r>
    </w:p>
    <w:p w14:paraId="31576F35" w14:textId="77777777" w:rsidR="00413C23" w:rsidRPr="00BC738D" w:rsidRDefault="00413C23" w:rsidP="00BC738D">
      <w:pPr>
        <w:spacing w:after="0" w:line="240" w:lineRule="auto"/>
        <w:ind w:firstLine="567"/>
      </w:pPr>
      <w:r w:rsidRPr="00BC738D">
        <w:t>- Ban Chấp hành Hội Phụ nữ có 13 thành viên gồm: Chủ tịch, Phó Chủ tịch, 11   ủy viên BCH. Tổng số hội viên 1109 người</w:t>
      </w:r>
    </w:p>
    <w:p w14:paraId="0252157B" w14:textId="77777777" w:rsidR="00413C23" w:rsidRPr="00BC738D" w:rsidRDefault="00413C23" w:rsidP="00BC738D">
      <w:pPr>
        <w:spacing w:after="0" w:line="240" w:lineRule="auto"/>
        <w:ind w:firstLine="567"/>
      </w:pPr>
      <w:r w:rsidRPr="00BC738D">
        <w:t>- Ban Chấp hành Hội Nông dân có 15 thành viên gồm: Chủ tịch, Phó Chủ tịch,    13 ủy viên BCH. Tổng số hội viên 823 người</w:t>
      </w:r>
    </w:p>
    <w:p w14:paraId="220EBF44" w14:textId="77777777" w:rsidR="00413C23" w:rsidRPr="00BC738D" w:rsidRDefault="00413C23" w:rsidP="00BC738D">
      <w:pPr>
        <w:spacing w:after="0" w:line="240" w:lineRule="auto"/>
        <w:ind w:firstLine="567"/>
      </w:pPr>
      <w:r w:rsidRPr="00BC738D">
        <w:t>- Ban Chấp hành Hội Cựu chiến binh có 13 thành viên gồm: Chủ tịch, Phó Chủ tịch, 11 ủy viên BCH. Tổng số hội viên 363 người</w:t>
      </w:r>
    </w:p>
    <w:p w14:paraId="2ACC544C" w14:textId="77777777" w:rsidR="00413C23" w:rsidRPr="00BC738D" w:rsidRDefault="00413C23" w:rsidP="00BC738D">
      <w:pPr>
        <w:spacing w:after="0" w:line="240" w:lineRule="auto"/>
        <w:ind w:firstLine="567"/>
        <w:jc w:val="both"/>
        <w:rPr>
          <w:i/>
          <w:szCs w:val="28"/>
          <w:lang w:val="sv-SE"/>
        </w:rPr>
      </w:pPr>
      <w:r w:rsidRPr="00BC738D">
        <w:rPr>
          <w:i/>
          <w:szCs w:val="28"/>
          <w:lang w:val="sv-SE"/>
        </w:rPr>
        <w:t>3.2. Xây dựng đội ngũ cán bộ, công chức</w:t>
      </w:r>
    </w:p>
    <w:p w14:paraId="7BCAA1C0" w14:textId="77777777" w:rsidR="00413C23" w:rsidRPr="00BC738D" w:rsidRDefault="00D6667E" w:rsidP="00BC738D">
      <w:pPr>
        <w:pStyle w:val="Default"/>
        <w:spacing w:after="0" w:line="240" w:lineRule="auto"/>
        <w:ind w:firstLine="567"/>
        <w:rPr>
          <w:color w:val="auto"/>
          <w:sz w:val="28"/>
          <w:szCs w:val="28"/>
          <w:lang w:val="en-US"/>
        </w:rPr>
      </w:pPr>
      <w:r w:rsidRPr="00BC738D">
        <w:rPr>
          <w:rFonts w:eastAsia="Times"/>
          <w:color w:val="auto"/>
          <w:sz w:val="28"/>
          <w:szCs w:val="28"/>
          <w:lang w:val="en-US"/>
        </w:rPr>
        <w:t xml:space="preserve">Thời điểm mới ban hành Nghị quyết, bộ máy cán bộ xã có 21 đồng chí cán bộ, công chức, 14 cán bộ bán chuyên trách. </w:t>
      </w:r>
      <w:r w:rsidR="00413C23" w:rsidRPr="00BC738D">
        <w:rPr>
          <w:rFonts w:eastAsia="Times"/>
          <w:color w:val="auto"/>
          <w:sz w:val="28"/>
          <w:szCs w:val="28"/>
        </w:rPr>
        <w:t>Căn cứ Nghị định 33/2023/NĐ-CP ngày 10/6/2023 của Chính phủ quy định về cán bộ cấp xã và người hoạt động KCT ở xã,</w:t>
      </w:r>
      <w:r w:rsidR="00413C23" w:rsidRPr="00BC738D">
        <w:rPr>
          <w:rFonts w:eastAsia="Times"/>
          <w:color w:val="auto"/>
          <w:sz w:val="28"/>
          <w:szCs w:val="28"/>
          <w:lang w:val="en-US"/>
        </w:rPr>
        <w:t xml:space="preserve"> </w:t>
      </w:r>
      <w:r w:rsidR="00413C23" w:rsidRPr="00BC738D">
        <w:rPr>
          <w:rFonts w:eastAsia="Times"/>
          <w:color w:val="auto"/>
          <w:sz w:val="28"/>
          <w:szCs w:val="28"/>
        </w:rPr>
        <w:t>thôn, tổ dân phố; Nghị quyết 131/NQ-HĐND của HĐND tỉnh; Xã Thạch Hạ được bố trí không quá 20 chức danh cán bộ, công chức (trong đó 1</w:t>
      </w:r>
      <w:r w:rsidRPr="00BC738D">
        <w:rPr>
          <w:rFonts w:eastAsia="Times"/>
          <w:color w:val="auto"/>
          <w:sz w:val="28"/>
          <w:szCs w:val="28"/>
          <w:lang w:val="en-US"/>
        </w:rPr>
        <w:t>0</w:t>
      </w:r>
      <w:r w:rsidR="00413C23" w:rsidRPr="00BC738D">
        <w:rPr>
          <w:rFonts w:eastAsia="Times"/>
          <w:color w:val="auto"/>
          <w:sz w:val="28"/>
          <w:szCs w:val="28"/>
        </w:rPr>
        <w:t xml:space="preserve"> cán bộ, 10 công chức). Hiện có 18/20 cán bộ, công chức, trong đó: 10 cán bộ và 8 công chức, thực trạng còn thiếu 01 công chức Tư pháp - Hộ Tịch và thiếu 01 cán bộ (Phó CT UBND); Chức danh không chuyên trách được bố trí 7/12 chức danh trên các nhóm nhiệm vụ.</w:t>
      </w:r>
    </w:p>
    <w:p w14:paraId="27AC4128" w14:textId="77777777" w:rsidR="00413C23" w:rsidRPr="00BC738D" w:rsidRDefault="00413C23" w:rsidP="00BC738D">
      <w:pPr>
        <w:spacing w:after="0" w:line="240" w:lineRule="auto"/>
        <w:ind w:left="34" w:firstLine="567"/>
      </w:pPr>
      <w:r w:rsidRPr="00BC738D">
        <w:t>+ Về trình độ chuyên môn: Cao học 01 người; Đại học: 15 người; Trung cấp: 02 người.</w:t>
      </w:r>
    </w:p>
    <w:p w14:paraId="164C5F7E" w14:textId="77777777" w:rsidR="00413C23" w:rsidRPr="00BC738D" w:rsidRDefault="00413C23" w:rsidP="00BC738D">
      <w:pPr>
        <w:spacing w:after="0" w:line="240" w:lineRule="auto"/>
        <w:ind w:left="34" w:firstLine="567"/>
      </w:pPr>
      <w:r w:rsidRPr="00BC738D">
        <w:t>+ Về trình độ lý luận chính trị: Trung cấp: 16 người; Sơ cấp: 02 người.</w:t>
      </w:r>
    </w:p>
    <w:p w14:paraId="0AF834F3" w14:textId="77777777" w:rsidR="00413C23" w:rsidRPr="00BC738D" w:rsidRDefault="00413C23" w:rsidP="00BC738D">
      <w:pPr>
        <w:spacing w:after="0" w:line="240" w:lineRule="auto"/>
        <w:ind w:left="34" w:firstLine="567"/>
      </w:pPr>
      <w:r w:rsidRPr="00BC738D">
        <w:t>- Cán bộ không chuyên trách: 7 người.</w:t>
      </w:r>
    </w:p>
    <w:p w14:paraId="6F140F63" w14:textId="74F4C7D6" w:rsidR="00413C23" w:rsidRPr="00BC738D" w:rsidRDefault="00413C23" w:rsidP="00BC738D">
      <w:pPr>
        <w:spacing w:after="0" w:line="240" w:lineRule="auto"/>
        <w:ind w:left="34" w:firstLine="567"/>
      </w:pPr>
      <w:r w:rsidRPr="00BC738D">
        <w:t>- Cán bộ hợp đồng: 01 người.</w:t>
      </w:r>
    </w:p>
    <w:p w14:paraId="6F9F433F" w14:textId="77777777" w:rsidR="00602908" w:rsidRPr="00BC738D" w:rsidRDefault="00602908" w:rsidP="00BC738D">
      <w:pPr>
        <w:spacing w:after="0" w:line="240" w:lineRule="auto"/>
        <w:ind w:firstLine="567"/>
        <w:jc w:val="both"/>
        <w:rPr>
          <w:i/>
          <w:szCs w:val="28"/>
          <w:lang w:val="sv-SE"/>
        </w:rPr>
      </w:pPr>
      <w:r w:rsidRPr="00BC738D">
        <w:rPr>
          <w:i/>
          <w:szCs w:val="28"/>
          <w:lang w:val="sv-SE"/>
        </w:rPr>
        <w:t>3.3. Phát triển đảng viên, đoàn viên, hội viên</w:t>
      </w:r>
    </w:p>
    <w:p w14:paraId="4BE3B282" w14:textId="1FC1E8FB" w:rsidR="008A26F3" w:rsidRPr="00BC738D" w:rsidRDefault="008A26F3" w:rsidP="00BC738D">
      <w:pPr>
        <w:spacing w:after="0" w:line="240" w:lineRule="auto"/>
        <w:ind w:firstLine="567"/>
        <w:jc w:val="both"/>
        <w:rPr>
          <w:szCs w:val="28"/>
          <w:lang w:val="sv-SE"/>
        </w:rPr>
      </w:pPr>
      <w:r w:rsidRPr="00BC738D">
        <w:rPr>
          <w:szCs w:val="28"/>
          <w:shd w:val="clear" w:color="auto" w:fill="FFFFFF"/>
        </w:rPr>
        <w:t>Những năm qua, nguồn phát triển đảng viên ở địa bàn dân cư không</w:t>
      </w:r>
      <w:r w:rsidR="00C45E34" w:rsidRPr="00BC738D">
        <w:rPr>
          <w:szCs w:val="28"/>
          <w:shd w:val="clear" w:color="auto" w:fill="FFFFFF"/>
        </w:rPr>
        <w:t xml:space="preserve"> đ</w:t>
      </w:r>
      <w:r w:rsidR="00DD66C1" w:rsidRPr="00BC738D">
        <w:rPr>
          <w:szCs w:val="28"/>
          <w:shd w:val="clear" w:color="auto" w:fill="FFFFFF"/>
        </w:rPr>
        <w:t xml:space="preserve">ược </w:t>
      </w:r>
      <w:r w:rsidRPr="00BC738D">
        <w:rPr>
          <w:szCs w:val="28"/>
          <w:shd w:val="clear" w:color="auto" w:fill="FFFFFF"/>
        </w:rPr>
        <w:t>nhiều do phần lớn lực lượng trẻ xa quê học tập, làm việc, lao động, ít tham gia các hoạt động phong trào của thôn. Mặc dù thế, các chi bộ vẫn quyết liệt trong công tác bồi dưỡng, tạo nguồn, đảm bảo chỉ tiêu và chất lượng đảng viên. Thông qua các phong trào của các hội đoàn thể, các hoạt động ở địa phương đã xuất hiện những quần chúng ưu tú, xứng đáng đứng vào hàng ngũ của Ðảng, với động cơ trong sáng</w:t>
      </w:r>
      <w:r w:rsidRPr="00BC738D">
        <w:rPr>
          <w:rFonts w:ascii="Arial" w:hAnsi="Arial" w:cs="Arial"/>
          <w:shd w:val="clear" w:color="auto" w:fill="FFFFFF"/>
        </w:rPr>
        <w:t>.</w:t>
      </w:r>
      <w:r w:rsidRPr="00BC738D">
        <w:rPr>
          <w:b/>
          <w:szCs w:val="28"/>
          <w:lang w:val="sv-SE"/>
        </w:rPr>
        <w:t xml:space="preserve"> </w:t>
      </w:r>
      <w:r w:rsidRPr="00BC738D">
        <w:rPr>
          <w:szCs w:val="28"/>
          <w:lang w:val="sv-SE"/>
        </w:rPr>
        <w:t>Hàng năm phấn đấu kết nạp từ 4-7 đảng viên.</w:t>
      </w:r>
    </w:p>
    <w:p w14:paraId="79441158" w14:textId="77777777" w:rsidR="008A26F3" w:rsidRPr="00BC738D" w:rsidRDefault="008A26F3" w:rsidP="00BC738D">
      <w:pPr>
        <w:spacing w:after="0" w:line="240" w:lineRule="auto"/>
        <w:ind w:firstLine="567"/>
        <w:jc w:val="both"/>
        <w:rPr>
          <w:szCs w:val="28"/>
          <w:lang w:val="sv-SE"/>
        </w:rPr>
      </w:pPr>
      <w:r w:rsidRPr="00BC738D">
        <w:rPr>
          <w:szCs w:val="28"/>
          <w:lang w:val="sv-SE"/>
        </w:rPr>
        <w:t>Công tác phát triển hội viên, đoàn viên cũng được quan tâm thường xuyên. Hàng năm Đảng ủy yêu cầu các tổ chức đoàn thể rà soát lại lực lượng trong độ tuổi và vận động vào sinh hoạt tại các tổ chức. Đưa chỉ tiêu kết nạp Đoàn viên, Hội viên vào Nghị quyết hàng năm, nhiệm kỳ của các tổ chức.</w:t>
      </w:r>
    </w:p>
    <w:p w14:paraId="435A614B" w14:textId="77777777" w:rsidR="00602908" w:rsidRPr="00BC738D" w:rsidRDefault="00602908" w:rsidP="00BC738D">
      <w:pPr>
        <w:spacing w:after="0" w:line="240" w:lineRule="auto"/>
        <w:ind w:firstLine="567"/>
        <w:jc w:val="both"/>
        <w:rPr>
          <w:b/>
          <w:szCs w:val="28"/>
          <w:lang w:val="sv-SE"/>
        </w:rPr>
      </w:pPr>
      <w:r w:rsidRPr="00BC738D">
        <w:rPr>
          <w:b/>
          <w:szCs w:val="28"/>
          <w:lang w:val="sv-SE"/>
        </w:rPr>
        <w:t xml:space="preserve">4. Phát triển kinh tế </w:t>
      </w:r>
      <w:r w:rsidRPr="00BC738D">
        <w:rPr>
          <w:bCs/>
          <w:szCs w:val="28"/>
          <w:lang w:val="sv-SE"/>
        </w:rPr>
        <w:t>-</w:t>
      </w:r>
      <w:r w:rsidRPr="00BC738D">
        <w:rPr>
          <w:b/>
          <w:szCs w:val="28"/>
          <w:lang w:val="sv-SE"/>
        </w:rPr>
        <w:t xml:space="preserve"> xã hội, củng cố quốc phòng - an ninh, đảm bảo ổn định chính trị, nâng cao đời sống vật chất và tinh thần cho nhân dân; tăng cường đầu tư cơ sở vật chất, trang thiết bị, điều kiện làm việc, kinh phí đảm bảo các hoạt động của hệ thống chính trị xã, phường: </w:t>
      </w:r>
    </w:p>
    <w:p w14:paraId="7D534BB1" w14:textId="77777777" w:rsidR="00602908" w:rsidRPr="00BC738D" w:rsidRDefault="00602908" w:rsidP="00BC738D">
      <w:pPr>
        <w:spacing w:after="0" w:line="240" w:lineRule="auto"/>
        <w:ind w:firstLine="567"/>
        <w:jc w:val="both"/>
        <w:rPr>
          <w:i/>
          <w:szCs w:val="28"/>
          <w:lang w:val="sv-SE"/>
        </w:rPr>
      </w:pPr>
      <w:r w:rsidRPr="00BC738D">
        <w:rPr>
          <w:i/>
          <w:szCs w:val="28"/>
          <w:lang w:val="sv-SE"/>
        </w:rPr>
        <w:t>4.1. Về kinh tế - xã hội</w:t>
      </w:r>
    </w:p>
    <w:p w14:paraId="7F8BB025" w14:textId="01CCBF8D" w:rsidR="00413C23" w:rsidRPr="00BC738D" w:rsidRDefault="00413C23" w:rsidP="00BC738D">
      <w:pPr>
        <w:spacing w:after="0" w:line="240" w:lineRule="auto"/>
        <w:ind w:firstLine="567"/>
        <w:jc w:val="both"/>
      </w:pPr>
      <w:r w:rsidRPr="00BC738D">
        <w:rPr>
          <w:spacing w:val="3"/>
          <w:shd w:val="clear" w:color="auto" w:fill="FFFFFF"/>
        </w:rPr>
        <w:t xml:space="preserve">- Bằng sự phấn đấu, nỗ lực xã đã đạt được nhiều kết quả quan trọng, nền kinh tế tiếp tục phát triển khá hơn và có sự chuyển dịch đúng hướng. Đời sống vật chất, </w:t>
      </w:r>
      <w:r w:rsidRPr="00BC738D">
        <w:rPr>
          <w:spacing w:val="3"/>
          <w:shd w:val="clear" w:color="auto" w:fill="FFFFFF"/>
        </w:rPr>
        <w:lastRenderedPageBreak/>
        <w:t>tinh thần, an sinh xã hội có nhiều tiến bộ. Cơ cấu kinh tế theo ngành, theo lĩnh vực và theo thành phần đã từng bước có sự chuyển dịch theo hướng khai thác, lợi thế s</w:t>
      </w:r>
      <w:r w:rsidR="00DD66C1" w:rsidRPr="00BC738D">
        <w:rPr>
          <w:spacing w:val="3"/>
          <w:shd w:val="clear" w:color="auto" w:fill="FFFFFF"/>
        </w:rPr>
        <w:t xml:space="preserve">ẵn có </w:t>
      </w:r>
      <w:r w:rsidRPr="00BC738D">
        <w:rPr>
          <w:spacing w:val="3"/>
          <w:shd w:val="clear" w:color="auto" w:fill="FFFFFF"/>
        </w:rPr>
        <w:t>của địa phương.</w:t>
      </w:r>
    </w:p>
    <w:p w14:paraId="2CF17C8B" w14:textId="13C10F75" w:rsidR="0028180B" w:rsidRPr="00BC738D" w:rsidRDefault="0028180B" w:rsidP="00BC738D">
      <w:pPr>
        <w:spacing w:after="0" w:line="240" w:lineRule="auto"/>
        <w:ind w:firstLine="567"/>
        <w:jc w:val="both"/>
        <w:rPr>
          <w:spacing w:val="-4"/>
          <w:position w:val="-4"/>
          <w:lang w:val="pt-BR"/>
        </w:rPr>
      </w:pPr>
      <w:r w:rsidRPr="00BC738D">
        <w:rPr>
          <w:spacing w:val="3"/>
          <w:shd w:val="clear" w:color="auto" w:fill="FFFFFF"/>
        </w:rPr>
        <w:t>- Phát triển</w:t>
      </w:r>
      <w:r w:rsidR="00DD66C1" w:rsidRPr="00BC738D">
        <w:rPr>
          <w:spacing w:val="3"/>
          <w:shd w:val="clear" w:color="auto" w:fill="FFFFFF"/>
        </w:rPr>
        <w:t xml:space="preserve"> </w:t>
      </w:r>
      <w:r w:rsidRPr="00BC738D">
        <w:rPr>
          <w:spacing w:val="3"/>
          <w:shd w:val="clear" w:color="auto" w:fill="FFFFFF"/>
        </w:rPr>
        <w:t>tiểu thủ công nghiệp và ngành nghề nông thôn theo hướng tập trung nhằm thúc đẩy chuyển dịch cơ cấu lao động, tăng thu ngân sách xã; tăng thu nhập, giải quyết việc làm cho người lao động nông thôn. Hiện nay trên địa bàn xã có 452 hộ kinh doanh cá thể, 75 doanh nghiệp</w:t>
      </w:r>
      <w:r w:rsidR="00DD66C1" w:rsidRPr="00BC738D">
        <w:rPr>
          <w:spacing w:val="3"/>
          <w:shd w:val="clear" w:color="auto" w:fill="FFFFFF"/>
        </w:rPr>
        <w:t>;</w:t>
      </w:r>
      <w:r w:rsidRPr="00BC738D">
        <w:rPr>
          <w:spacing w:val="3"/>
          <w:shd w:val="clear" w:color="auto" w:fill="FFFFFF"/>
        </w:rPr>
        <w:t>Trong đó có 10 nhà hàng đặc sản, 01 nhà hàng thôn trang Liên Nhật và các cơ sở sản xuất, kinh doanh nhỏ, lẻ hoạt động ổn định đã giải quyết việc làm cho hơn 600 lao động trong và ngoài địa bàn xã, nhất là lao động nhàn rỗi nông thôn.</w:t>
      </w:r>
    </w:p>
    <w:p w14:paraId="4743B923" w14:textId="00C36FB2" w:rsidR="0028180B" w:rsidRPr="00BC738D" w:rsidRDefault="0028180B" w:rsidP="00BC738D">
      <w:pPr>
        <w:spacing w:after="0" w:line="240" w:lineRule="auto"/>
        <w:ind w:firstLine="567"/>
        <w:jc w:val="both"/>
      </w:pPr>
      <w:r w:rsidRPr="00BC738D">
        <w:rPr>
          <w:spacing w:val="3"/>
          <w:shd w:val="clear" w:color="auto" w:fill="FFFFFF"/>
        </w:rPr>
        <w:t>- Trên địa bàn xã có 01 chợ Thạch Hạ, 08 cửa hàng dịch vụ Bách hóa, 01 hợp tác xã rau củ quả Liên Hà, 01 hợp xã bún sạch an tâm, 01 hợp tác xã riệu sinh Tùng</w:t>
      </w:r>
      <w:r w:rsidR="00E70E40" w:rsidRPr="00BC738D">
        <w:rPr>
          <w:spacing w:val="3"/>
          <w:shd w:val="clear" w:color="auto" w:fill="FFFFFF"/>
        </w:rPr>
        <w:t xml:space="preserve"> Việt</w:t>
      </w:r>
      <w:r w:rsidR="00DD66C1" w:rsidRPr="00BC738D">
        <w:rPr>
          <w:spacing w:val="3"/>
          <w:shd w:val="clear" w:color="auto" w:fill="FFFFFF"/>
        </w:rPr>
        <w:t>, HTX</w:t>
      </w:r>
      <w:r w:rsidR="00E70E40" w:rsidRPr="00BC738D">
        <w:rPr>
          <w:spacing w:val="3"/>
          <w:shd w:val="clear" w:color="auto" w:fill="FFFFFF"/>
        </w:rPr>
        <w:t xml:space="preserve"> </w:t>
      </w:r>
      <w:r w:rsidR="00E70E40" w:rsidRPr="00BC738D">
        <w:rPr>
          <w:szCs w:val="28"/>
          <w:lang w:val="pt-BR"/>
        </w:rPr>
        <w:t>nuôi trồng thủy sản Hạ vàng; HTX nông hiệp dịch vụ tổng hợp Liên Nhật;HTX nông nghiệp dịch vụ Hạ Hoàng và tổ hợp tác</w:t>
      </w:r>
      <w:r w:rsidR="00E70E40" w:rsidRPr="00BC738D">
        <w:rPr>
          <w:szCs w:val="28"/>
        </w:rPr>
        <w:t xml:space="preserve"> Bánh đa vừng</w:t>
      </w:r>
      <w:r w:rsidR="00E70E40" w:rsidRPr="00BC738D">
        <w:rPr>
          <w:spacing w:val="3"/>
          <w:shd w:val="clear" w:color="auto" w:fill="FFFFFF"/>
        </w:rPr>
        <w:t xml:space="preserve">; có </w:t>
      </w:r>
      <w:r w:rsidRPr="00BC738D">
        <w:rPr>
          <w:spacing w:val="3"/>
          <w:shd w:val="clear" w:color="auto" w:fill="FFFFFF"/>
        </w:rPr>
        <w:t>05 cửa hàng vật liệu xây dựng, 01 cửa hàng kinh doanh lương thực, muối I ốt và các cửa hàng kinh doanh của các hộ dân được phát triển, hoạt động ổn định, mặt hàng sản xuất kinh doanh ngày càng đa dạng, phong phú hơn về chủng loại, các ngành nghề phát triển theo hướng hiện đại, văn minh hơn đáp ứng được nhu cầu của người dân. Tổng mức bán lẻ hàng hóa và doanh thu dịch vụ hàng năm thực hiện được 102,1/100 tỷ đồng, đạt 102,1% so chỉ tiêu kế hoạch.</w:t>
      </w:r>
    </w:p>
    <w:p w14:paraId="0C2248FD" w14:textId="77777777" w:rsidR="00413C23" w:rsidRPr="00BC738D" w:rsidRDefault="0028180B" w:rsidP="00BC738D">
      <w:pPr>
        <w:spacing w:after="0" w:line="240" w:lineRule="auto"/>
        <w:ind w:firstLine="567"/>
        <w:jc w:val="both"/>
        <w:rPr>
          <w:lang w:val="nl-NL"/>
        </w:rPr>
      </w:pPr>
      <w:r w:rsidRPr="00BC738D">
        <w:rPr>
          <w:lang w:val="nl-NL"/>
        </w:rPr>
        <w:t>- Hiện nay xã đang tập trung phối hợp với các phòng ban thành phố để sớm lập Quy hoạch theo kêu gọi đầu tư chợ hải sản và Bến du thuyền dịch vụ trên sông. Tập trung kêu gọi nhà đầu tư có tiềm lực vào đầu tư các lô đất sinh thái du lịch tại quy hoạch vùng đồng ghè và đã được Tỉnh cho chủ trương.</w:t>
      </w:r>
    </w:p>
    <w:p w14:paraId="1A56BA26" w14:textId="77777777" w:rsidR="0028180B" w:rsidRPr="00BC738D" w:rsidRDefault="0028180B" w:rsidP="00BC738D">
      <w:pPr>
        <w:spacing w:after="0" w:line="240" w:lineRule="auto"/>
        <w:ind w:firstLine="567"/>
        <w:jc w:val="both"/>
      </w:pPr>
      <w:r w:rsidRPr="00BC738D">
        <w:t xml:space="preserve">- Tiếp tục triển khai thực hiện có hiệu quả các giải pháp khắc phục tác động của thiên tai, dịch bệnh, biến đổi khí hậu, tạo đà khôi phục và phát triển kinh tế- xã hội. Tiếp tục cơ cấu lại ngân sách, giảm chi thường xuyên, tăng tỷ trọng chi đầu tư phát triển. Đẩy mạnh triển khai thi hành Luật Quản lý, sử dụng tài sản công và các văn bản quy định chi tiết thi hành Luật, góp phần quản lý chặt chẽ, sử dụng tiết kiệm, khai thác có hiệu quả tài sản công, phòng, chống thất thoát, lãng phí, tham nhũng, phát huy nguồn lực tái tạo tài sản và phát triển kinh tế - xã hội. </w:t>
      </w:r>
    </w:p>
    <w:p w14:paraId="548F6BFD" w14:textId="77777777" w:rsidR="006D68ED" w:rsidRPr="00BC738D" w:rsidRDefault="0028180B" w:rsidP="00BC738D">
      <w:pPr>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spacing w:val="3"/>
          <w:szCs w:val="28"/>
          <w:shd w:val="clear" w:color="auto" w:fill="FFFFFF"/>
        </w:rPr>
      </w:pPr>
      <w:r w:rsidRPr="00BC738D">
        <w:t xml:space="preserve">- </w:t>
      </w:r>
      <w:r w:rsidRPr="00BC738D">
        <w:rPr>
          <w:spacing w:val="-5"/>
        </w:rPr>
        <w:t>Hiện trên địa bàn xã Thạch Hạ có 3 trường học</w:t>
      </w:r>
      <w:r w:rsidR="006D68ED" w:rsidRPr="00BC738D">
        <w:rPr>
          <w:spacing w:val="-5"/>
        </w:rPr>
        <w:t xml:space="preserve">, trong đó </w:t>
      </w:r>
      <w:r w:rsidR="006D68ED" w:rsidRPr="00BC738D">
        <w:t>trường Quang Trung đạt chuẩn Quốc gia; trường tiểu học đạt chuẩn quốc gia mức độ 2 sau kiểm định 5 năm và đạt kiểm định chất lượng giáo dục cấp độ 3 ; trường Mần non đạt chuẩn Quốc gia mức độ 1 và đạt kiểm định chất lượng cấp độ 2</w:t>
      </w:r>
      <w:r w:rsidRPr="00BC738D">
        <w:rPr>
          <w:spacing w:val="-5"/>
        </w:rPr>
        <w:t>.</w:t>
      </w:r>
    </w:p>
    <w:p w14:paraId="11D1EBBE" w14:textId="5123FD21" w:rsidR="006D68ED" w:rsidRPr="00BC738D" w:rsidRDefault="0028180B" w:rsidP="00BC738D">
      <w:pPr>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spacing w:val="-5"/>
        </w:rPr>
        <w:t xml:space="preserve">- </w:t>
      </w:r>
      <w:r w:rsidRPr="00BC738D">
        <w:rPr>
          <w:lang w:val="fr-FR"/>
        </w:rPr>
        <w:t xml:space="preserve">Thực hiện các giải pháp nâng cao chất lượng khám chữa bệnh trên địa bàn. 100% người dân được quản lý sức khỏe bằng hồ sơ điện tử. Thực hiện tốt chương trình mục tiêu Quốc gia về Y tế, dân số. Xã có 01 Trạm Y tế </w:t>
      </w:r>
      <w:r w:rsidR="006D68ED" w:rsidRPr="00BC738D">
        <w:rPr>
          <w:lang w:val="fr-FR"/>
        </w:rPr>
        <w:t xml:space="preserve">gồm 06 nhân viên y tế đạt chuẩn, </w:t>
      </w:r>
      <w:r w:rsidRPr="00BC738D">
        <w:rPr>
          <w:lang w:val="fr-FR"/>
        </w:rPr>
        <w:t>được bố trí đủ giường bệnh phục vụ người dân,.</w:t>
      </w:r>
    </w:p>
    <w:p w14:paraId="6B65BA5C" w14:textId="77777777" w:rsidR="006D68ED" w:rsidRPr="00BC738D" w:rsidRDefault="0028180B" w:rsidP="00BC738D">
      <w:pPr>
        <w:pBdr>
          <w:top w:val="dotted" w:sz="4" w:space="0" w:color="FFFFFF"/>
          <w:left w:val="dotted" w:sz="4" w:space="0" w:color="FFFFFF"/>
          <w:bottom w:val="dotted" w:sz="4" w:space="28"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fr-FR"/>
        </w:rPr>
        <w:lastRenderedPageBreak/>
        <w:t xml:space="preserve">- </w:t>
      </w:r>
      <w:r w:rsidRPr="00BC738D">
        <w:rPr>
          <w:lang w:val="nl-NL"/>
        </w:rPr>
        <w:t>Trên địa bàn xã Thạch Hạ có 11 thôn với thiết chế văn h</w:t>
      </w:r>
      <w:r w:rsidR="006D68ED" w:rsidRPr="00BC738D">
        <w:rPr>
          <w:lang w:val="nl-NL"/>
        </w:rPr>
        <w:t>óa</w:t>
      </w:r>
      <w:r w:rsidRPr="00BC738D">
        <w:rPr>
          <w:lang w:val="nl-NL"/>
        </w:rPr>
        <w:t xml:space="preserve"> thể thao các loại: Có 12 công trình thể thao đáp ứng nhu cầu của người dân và các hoạt động thể dục, thể thao tại xã.</w:t>
      </w:r>
    </w:p>
    <w:p w14:paraId="320A04D3" w14:textId="77777777" w:rsidR="006D68ED" w:rsidRPr="00BC738D" w:rsidRDefault="0028180B"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pt-BR"/>
        </w:rPr>
        <w:t>- Thực hiện tốt chính sách cho người có công, đối tượng bảo trợ, chính sách an sinh xã hội.</w:t>
      </w:r>
    </w:p>
    <w:p w14:paraId="220FE723" w14:textId="77777777" w:rsidR="006D68ED" w:rsidRPr="00BC738D" w:rsidRDefault="0028180B"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pt-BR"/>
        </w:rPr>
        <w:t>- Tập trung nâng cao các tiêu chí khu dân cư kiểu mẫu các thôn, 11 thôn giữ vững khu dân cư kiểu mẫu, xã giữ vừng và nâng cao các tiêu chí xã NTM kiểu mẫu. Phấn đấu lên Phường trong năm  2024.</w:t>
      </w:r>
    </w:p>
    <w:p w14:paraId="44E3A305" w14:textId="77777777" w:rsidR="006D68ED" w:rsidRPr="00BC738D" w:rsidRDefault="00602908"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i/>
          <w:spacing w:val="-4"/>
          <w:szCs w:val="28"/>
          <w:lang w:val="sv-SE"/>
        </w:rPr>
        <w:t>4.2. Củng cố quốc phòng, giữ vững an ninh chính trị và trật tự an toàn xã hội</w:t>
      </w:r>
    </w:p>
    <w:p w14:paraId="352981C4" w14:textId="77777777" w:rsidR="009269AA" w:rsidRPr="00BC738D" w:rsidRDefault="00413C23"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nl-NL"/>
        </w:rPr>
        <w:t>- Thường xuyên duy trì nghiêm túc chế độ trực sẵn sàng chiến đấu, phối hợp với lực lượng đảm bảo ANCT-TTATXH trên địa bàn. Xây dựng kế hoạch Quốc phòng, quân sự hàng năm, xây dựng lực lượng DQTV, DBĐV đảm bảo công tác huấn luyện, đăng ký độ tuổi 17 độ tuổi SSNN đúng quy định. Rà soát công dân trong độ tuổi SSNN. Hàng năm hoàn thành 100% chỉ tiêu giao quân.</w:t>
      </w:r>
    </w:p>
    <w:p w14:paraId="4E387DFF" w14:textId="77777777" w:rsidR="009269AA" w:rsidRPr="00BC738D" w:rsidRDefault="00413C23"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nl-NL"/>
        </w:rPr>
        <w:t xml:space="preserve">- </w:t>
      </w:r>
      <w:r w:rsidRPr="00BC738D">
        <w:rPr>
          <w:lang w:val="it-IT"/>
        </w:rPr>
        <w:t xml:space="preserve">Duy trì trực SSCĐ phối hợp công an giữ vững ANCT - TTATXH trên địa bàn xã. </w:t>
      </w:r>
      <w:r w:rsidRPr="00BC738D">
        <w:rPr>
          <w:lang w:val="nl-NL"/>
        </w:rPr>
        <w:t>Cắt cử LLDQ phối hợp Ban Công an tuần tra canh gác đảm bảo ANTT nhân dịp tết nguyên đán và các ngày lễ lớn trong năm.</w:t>
      </w:r>
      <w:bookmarkStart w:id="1" w:name="_Toc136531670"/>
      <w:bookmarkStart w:id="2" w:name="_Toc147913929"/>
    </w:p>
    <w:p w14:paraId="6FDECA68" w14:textId="77777777" w:rsidR="009269AA" w:rsidRPr="00BC738D" w:rsidRDefault="00413C23"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nl-NL"/>
        </w:rPr>
        <w:t>- Thực hiện chủ trương của cấp trên đưa công an chính quy về thay thế công an xã, hoạt động rất hiệu quả. Nên nhìn chung tình hình an ninh chính trị, trật tự an toàn xã hội trên địa bàn được giữ vững. Duy trì chế độ giao ban, hội ý hàng tuần, hàng tháng; tăng cường xuống địa bàn dân cư nắm bắt tình hình, không để đột xuất bất ngờ xảy ra.</w:t>
      </w:r>
    </w:p>
    <w:p w14:paraId="3A657CBB" w14:textId="77777777" w:rsidR="009269AA" w:rsidRPr="00BC738D" w:rsidRDefault="00413C23"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nl-NL"/>
        </w:rPr>
        <w:t xml:space="preserve">- Công tác phòng chống tội phạm được quan tâm ngăn chặn, đẩy lùi đảm bảo TTAT xã hội. Phân công cán bộ trực ban tiếp công dân đến giải quyết các thủ tục hành chính. Thực hiện thu thập, điều chỉnh dữ liệu Quốc gia về dân cư phục vụ công tác làm CCCD cho nhân dân và thực hiện tốt Đề án 06 của Chính phủ. </w:t>
      </w:r>
    </w:p>
    <w:p w14:paraId="22B0709E" w14:textId="77777777" w:rsidR="009269AA" w:rsidRPr="00BC738D" w:rsidRDefault="00413C23"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nl-NL"/>
        </w:rPr>
        <w:t>- Tiếp tục triển khai có hiệu quả các mô hình “Zalo kết nối an ninh”, “Camera giám sát an ninh” và mô hình “tổ liên gia an toàn, tự quản về ANTT”, nhà trường đạt chuẩn bị ANTT, mô hình nhà tôi có bình chữa cháy…</w:t>
      </w:r>
    </w:p>
    <w:p w14:paraId="6862C9B8" w14:textId="77777777" w:rsidR="009269AA" w:rsidRPr="00BC738D" w:rsidRDefault="00413C23"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lang w:val="nl-NL"/>
        </w:rPr>
        <w:t>- Triển khai cài đặt dữ liệu điện tử đến tận các thôn.</w:t>
      </w:r>
      <w:bookmarkEnd w:id="1"/>
      <w:bookmarkEnd w:id="2"/>
      <w:r w:rsidRPr="00BC738D">
        <w:rPr>
          <w:lang w:val="nl-NL"/>
        </w:rPr>
        <w:t xml:space="preserve"> Đẩy mạnh công tác chuyển đổi số.</w:t>
      </w:r>
    </w:p>
    <w:p w14:paraId="35685970" w14:textId="77777777" w:rsidR="009269AA" w:rsidRPr="00BC738D" w:rsidRDefault="00602908" w:rsidP="00BC738D">
      <w:pPr>
        <w:pBdr>
          <w:top w:val="dotted" w:sz="4" w:space="0" w:color="FFFFFF"/>
          <w:left w:val="dotted" w:sz="4" w:space="0" w:color="FFFFFF"/>
          <w:bottom w:val="dotted" w:sz="4" w:space="4"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i/>
          <w:spacing w:val="-8"/>
          <w:szCs w:val="28"/>
          <w:lang w:val="sv-SE"/>
        </w:rPr>
        <w:t>4.3. Đầu tư cơ sở vật chất, trang thiết bị, phương tiện làm việc, kinh phí hoạt động</w:t>
      </w:r>
    </w:p>
    <w:p w14:paraId="7AC09046" w14:textId="77777777" w:rsidR="009269AA" w:rsidRPr="00BC738D" w:rsidRDefault="0028180B"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spacing w:val="-8"/>
          <w:szCs w:val="28"/>
          <w:lang w:val="sv-SE"/>
        </w:rPr>
        <w:t xml:space="preserve">- Xã đầu tư </w:t>
      </w:r>
      <w:r w:rsidR="008A26F3" w:rsidRPr="00BC738D">
        <w:rPr>
          <w:spacing w:val="-8"/>
          <w:szCs w:val="28"/>
          <w:lang w:val="sv-SE"/>
        </w:rPr>
        <w:t>d</w:t>
      </w:r>
      <w:r w:rsidRPr="00BC738D">
        <w:rPr>
          <w:spacing w:val="-8"/>
          <w:szCs w:val="28"/>
          <w:lang w:val="sv-SE"/>
        </w:rPr>
        <w:t>ãy nhà làm việc 3 tầng phục vụ khối Đảng, UBND, MTTQ và các đoàn thể làm việc; các trang thiết bị như máy tính, máy in, tủ đựng tài liệu, bàn làm việc ... được bố trí đảm bảo phục vụ nhu cầu làm việc</w:t>
      </w:r>
      <w:r w:rsidR="0029107F" w:rsidRPr="00BC738D">
        <w:rPr>
          <w:spacing w:val="-8"/>
          <w:szCs w:val="28"/>
          <w:lang w:val="sv-SE"/>
        </w:rPr>
        <w:t xml:space="preserve"> cho cán bộ.</w:t>
      </w:r>
    </w:p>
    <w:p w14:paraId="3B05656A" w14:textId="77777777" w:rsidR="009269AA" w:rsidRPr="00BC738D" w:rsidRDefault="0029107F"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spacing w:val="-8"/>
          <w:szCs w:val="28"/>
          <w:lang w:val="sv-SE"/>
        </w:rPr>
        <w:t>- Ngoài ra bố trí Phòng giao dịch Một cửa; xây dựng Trụ sở Công an xã.</w:t>
      </w:r>
    </w:p>
    <w:p w14:paraId="6DB188EE" w14:textId="77777777" w:rsidR="009269AA" w:rsidRPr="00BC738D" w:rsidRDefault="0029107F"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spacing w:val="3"/>
          <w:szCs w:val="28"/>
          <w:shd w:val="clear" w:color="auto" w:fill="FFFFFF"/>
        </w:rPr>
      </w:pPr>
      <w:r w:rsidRPr="00BC738D">
        <w:rPr>
          <w:spacing w:val="-8"/>
          <w:szCs w:val="28"/>
          <w:lang w:val="sv-SE"/>
        </w:rPr>
        <w:t>- Kinh phí hoạt động hàng năm của các ngành, các đoàn thể thực hiện theo phân bổ Nghị quyết HĐND xã đầu năm. Đảm bảo hoạt động của các ngành, các tổ chức.</w:t>
      </w:r>
    </w:p>
    <w:p w14:paraId="0BF9EA3E" w14:textId="77777777" w:rsidR="009269AA" w:rsidRPr="00BC738D" w:rsidRDefault="00602908"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rFonts w:ascii="Times New Roman Bold" w:hAnsi="Times New Roman Bold"/>
          <w:b/>
          <w:spacing w:val="-4"/>
          <w:szCs w:val="28"/>
          <w:lang w:val="sv-SE"/>
        </w:rPr>
      </w:pPr>
      <w:r w:rsidRPr="00BC738D">
        <w:rPr>
          <w:rFonts w:ascii="Times New Roman Bold" w:hAnsi="Times New Roman Bold"/>
          <w:b/>
          <w:spacing w:val="-4"/>
          <w:szCs w:val="28"/>
          <w:lang w:val="sv-SE"/>
        </w:rPr>
        <w:t>5. Công tác kiểm tra, giám sát, quản lý cán bộ, đảng viên; dựa vào nhân dân để xây dựng các tổ chức trong hệ thống chính trị cơ sở xã</w:t>
      </w:r>
      <w:r w:rsidR="009269AA" w:rsidRPr="00BC738D">
        <w:rPr>
          <w:rFonts w:ascii="Times New Roman Bold" w:hAnsi="Times New Roman Bold"/>
          <w:b/>
          <w:spacing w:val="-4"/>
          <w:szCs w:val="28"/>
          <w:lang w:val="sv-SE"/>
        </w:rPr>
        <w:t>.</w:t>
      </w:r>
    </w:p>
    <w:p w14:paraId="54CDA6DE" w14:textId="77777777" w:rsidR="009269AA" w:rsidRPr="00BC738D" w:rsidRDefault="008A26F3"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pPr>
      <w:r w:rsidRPr="00BC738D">
        <w:lastRenderedPageBreak/>
        <w:t>Hàng năm ban hành kế hoạch, chương trình kiểm tra, giám sát của Đảng ủy, UBKT nhằm tăng cường công tác kiểm tra, giám sát các chi bộ, cá nhân trên tất cả lĩnh vực, về việc khắc phục những hạn chế, khuyết điểm và thực hiện nhiệm vụ giải pháp đã nêu trong Nghị quyết TW 4 (khóa XI. XII, XIII) về xây dựng Đảng hiện nay; thực hiện các Chỉ thị, Kết luận về học tập và làm theo đạo đức, phong cách Hồ Chí Minh. Triển khai và thường xuyên nhắc nhở đôn đốc việc xây dựng Đảng bộ, chi bộ 4 tốt, chuyên đề tự soi, tự sữa, xây dựng khối đại đoàn kết toàn dân... Ban Thường vụ Đảng ủy, UBKT Đảng ủy đã xây dựng chương trình kế hoạch kiểm tra giám sát các năm, thành lập các đoàn, tổ kiểm tra giám sát và đã tiến hành kiểm tra giám sát các chi bộ, cá nhân theo chương trình kiểm tra của UBKT Đảng ủy. Phân công các đồng chí ủy viên BTV, BCH Đảng ủy phụ trách chỉ đạo, đôn đốc địa bàn và chịu trách nhiệm công tác kiểm tra, giám sát chi bộ, đảng viên thuộc địa bàn mình phụ trách. Do vậy, chất lượng hoạt động của các chi bộ Đảng và các tổ chức được nâng lên một cách rõ nét nhằm hoàn thành tốt nhiệm vụ, mục tiêu đề ra.</w:t>
      </w:r>
    </w:p>
    <w:p w14:paraId="06C82050" w14:textId="77777777" w:rsidR="009269AA" w:rsidRPr="00BC738D" w:rsidRDefault="00602908"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b/>
          <w:szCs w:val="28"/>
        </w:rPr>
      </w:pPr>
      <w:r w:rsidRPr="00BC738D">
        <w:rPr>
          <w:b/>
          <w:szCs w:val="28"/>
        </w:rPr>
        <w:t>III. NHỮNG ƯU ĐIỂM, HẠN CHẾ, NGUYÊN NHÂN VÀ BÀI HỌC INH NGHIỆM</w:t>
      </w:r>
    </w:p>
    <w:p w14:paraId="47AB7268" w14:textId="77777777" w:rsidR="000C21CC" w:rsidRPr="00BC738D" w:rsidRDefault="009269AA"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b/>
          <w:spacing w:val="3"/>
          <w:szCs w:val="28"/>
          <w:shd w:val="clear" w:color="auto" w:fill="FFFFFF"/>
        </w:rPr>
      </w:pPr>
      <w:r w:rsidRPr="00BC738D">
        <w:rPr>
          <w:b/>
          <w:szCs w:val="28"/>
        </w:rPr>
        <w:t>1.</w:t>
      </w:r>
      <w:r w:rsidR="00602908" w:rsidRPr="00BC738D">
        <w:rPr>
          <w:b/>
          <w:szCs w:val="28"/>
        </w:rPr>
        <w:t>Ưu điểm</w:t>
      </w:r>
    </w:p>
    <w:p w14:paraId="762C563E" w14:textId="02F4C1D6" w:rsidR="008A26F3" w:rsidRPr="00BC738D" w:rsidRDefault="008A26F3" w:rsidP="00BC738D">
      <w:pPr>
        <w:pBdr>
          <w:top w:val="dotted" w:sz="4" w:space="0" w:color="FFFFFF"/>
          <w:left w:val="dotted" w:sz="4" w:space="0" w:color="FFFFFF"/>
          <w:bottom w:val="dotted" w:sz="4" w:space="8" w:color="FFFFFF"/>
          <w:right w:val="dotted" w:sz="4" w:space="0" w:color="FFFFFF"/>
        </w:pBdr>
        <w:shd w:val="clear" w:color="auto" w:fill="FFFFFF"/>
        <w:spacing w:after="0" w:line="240" w:lineRule="auto"/>
        <w:ind w:firstLine="567"/>
        <w:jc w:val="both"/>
        <w:rPr>
          <w:szCs w:val="28"/>
        </w:rPr>
      </w:pPr>
      <w:r w:rsidRPr="00BC738D">
        <w:rPr>
          <w:lang w:val="pt-BR"/>
        </w:rPr>
        <w:t xml:space="preserve">- </w:t>
      </w:r>
      <w:r w:rsidR="005C5CD7" w:rsidRPr="00BC738D">
        <w:rPr>
          <w:szCs w:val="28"/>
        </w:rPr>
        <w:t>Với vai trò là hạt nhân lãnh đạo của hệ thống chính trị cơ sở, Ban thường vụ, Ban chấp hành đã nhận thức và xác định rõ vai trò, vị trí, chức năng, nhiệm vụ của từng tổ chức trong hệ thống chính trị; đồng thời đảm bảo vai trò lãnh đạo toàn diện trên mọi lĩnh vực. Đã có sự đổi mới nội dung, quy trình và xác định được những vấn đề trọng tâm, trọng điểm trong việc ban hành các nghị quyết, đã tập trung chỉ đạo có hiệu quả việc xây dựng Đảng bộ, chi bộ trong sạch, vững mạnh; quan tâm củng cố các chi bộ còn yếu kém. Việc đánh giá chất lượng tổ chức cơ sở đảng và đảng viên hàng năm đã đi vào nền nếp, có hiệu quả, qua các hội nghị đã kịp thời chấn chỉnh những hạn chế, yếu kém và kịp thời biểu dương, khen thưởng tập thể, cá nhân hoàn thành xuất sắc nhiệm vụ.</w:t>
      </w:r>
    </w:p>
    <w:p w14:paraId="052C34FA" w14:textId="10B56960" w:rsidR="005C5CD7" w:rsidRPr="00BC738D" w:rsidRDefault="005C5CD7" w:rsidP="00BC738D">
      <w:pPr>
        <w:spacing w:after="0" w:line="240" w:lineRule="auto"/>
        <w:ind w:firstLine="567"/>
        <w:jc w:val="both"/>
        <w:rPr>
          <w:rFonts w:eastAsia="Times New Roman"/>
          <w:szCs w:val="28"/>
        </w:rPr>
      </w:pPr>
      <w:r w:rsidRPr="00BC738D">
        <w:rPr>
          <w:rFonts w:eastAsia="Times New Roman"/>
          <w:szCs w:val="28"/>
        </w:rPr>
        <w:t xml:space="preserve">- Hội đồng nhân dân (HĐND) và Ủy ban nhân dân (UBND). Trong tổ chức và hoạt động của HĐND đã đảm bảo họp đúng định kỳ theo luật định; chất lượng các kỳ họp từng bước được nâng lên. Đã tổ chức được các cuộc giám sát chuyên đề có trọng tâm, trọng điểm; công tác thẩm tra các báo cáo, tờ trình của UBND tại các kỳ họp của HĐND đảm bảo tính khách quan, trung thực. Hoạt động của UBND đã phát huy hiệu quả công tác quản lý, điều hành theo pháp luật. UBND xã đã ban hành Quy chế làm việc cụ thể, phong cách, ý thức trách nhiệm, lề lối làm việc của cán bộ, công chức, nhất là cán bộ chủ chốt có sự chuyển biến tích cực theo hướng sát dân, phục vụ nhân dân, từng bước khắc phục tình trạng sách nhiễu, phiền hà nhân dân. Công tác tiếp công dân và giải quyết đơn thư khiếu nại, tố cáo của công dân đạt tỷ lệ cao. Việc thực hiện pháp lệnh, quy chế dân chủ ở cơ sở đã đem lại kết quả tốt. Công tác thanh tra nhân dân ở địa phương thực hiện có hiệu quả, đã kiến nghị với chính quyền giải quyết tốt các đơn khiếu nại, tố cáo, không để các đơn thư tồn đọng kéo dài. </w:t>
      </w:r>
      <w:r w:rsidR="00357D01" w:rsidRPr="00BC738D">
        <w:rPr>
          <w:rFonts w:eastAsia="Times New Roman"/>
          <w:szCs w:val="28"/>
        </w:rPr>
        <w:t>100% thôn</w:t>
      </w:r>
      <w:r w:rsidRPr="00BC738D">
        <w:rPr>
          <w:rFonts w:eastAsia="Times New Roman"/>
          <w:szCs w:val="28"/>
        </w:rPr>
        <w:t xml:space="preserve"> đã xây dựng được hương ước và thực hiện có nề nếp</w:t>
      </w:r>
      <w:r w:rsidR="00357D01" w:rsidRPr="00BC738D">
        <w:rPr>
          <w:rFonts w:eastAsia="Times New Roman"/>
          <w:szCs w:val="28"/>
        </w:rPr>
        <w:t>. Công tác cải cách hành chính được nâng lên rõ rệt.</w:t>
      </w:r>
    </w:p>
    <w:p w14:paraId="363B27E1" w14:textId="638DAFBC" w:rsidR="00357D01" w:rsidRPr="00BC738D" w:rsidRDefault="00357D01" w:rsidP="00BC738D">
      <w:pPr>
        <w:spacing w:after="0" w:line="240" w:lineRule="auto"/>
        <w:ind w:firstLine="567"/>
        <w:jc w:val="both"/>
        <w:rPr>
          <w:rFonts w:eastAsia="Times New Roman"/>
          <w:szCs w:val="28"/>
        </w:rPr>
      </w:pPr>
      <w:r w:rsidRPr="00BC738D">
        <w:rPr>
          <w:rFonts w:eastAsia="Times New Roman"/>
          <w:szCs w:val="28"/>
        </w:rPr>
        <w:lastRenderedPageBreak/>
        <w:t>- Mặt trận Tổ quốc Việt Nam và các đoàn thể nhân dân đã xây dựng được quy chế hoạt động, xác định rõ chức năng, nhiệm vụ và từng bước đổi mới nội dung, phương thức hoạt động, đáp ứng ngày càng tốt hơn yêu cầu của nhân dân. Các hoạt động phối hợp đã đưa lại hiệu quả cao và các hoạt động từ thiện, đền ơn đáp nghĩa được đông đảo các cơ quan, đơn vị và bà con nhân dân hưởng ứng cao. Hoạt động hoà giải của Mặt trận Tổ quốc ở xã cũng góp phần giải quyết những mâu thuẫn phát sinh trong nội bộ nhân dân, giảm đáng kể các “điểm nóng” và tình trạng đơn thư khiếu nại vượt cấp.</w:t>
      </w:r>
    </w:p>
    <w:p w14:paraId="6C2F9FE9" w14:textId="77777777" w:rsidR="00602908" w:rsidRPr="00BC738D" w:rsidRDefault="008A26F3" w:rsidP="00BC738D">
      <w:pPr>
        <w:pStyle w:val="BodyTextIndent2"/>
        <w:spacing w:after="0" w:line="240" w:lineRule="auto"/>
        <w:ind w:firstLine="567"/>
        <w:rPr>
          <w:b/>
          <w:bCs/>
          <w:sz w:val="28"/>
          <w:szCs w:val="28"/>
        </w:rPr>
      </w:pPr>
      <w:r w:rsidRPr="00BC738D">
        <w:rPr>
          <w:sz w:val="28"/>
          <w:szCs w:val="28"/>
        </w:rPr>
        <w:tab/>
      </w:r>
      <w:r w:rsidR="00602908" w:rsidRPr="00BC738D">
        <w:rPr>
          <w:b/>
          <w:bCs/>
          <w:sz w:val="28"/>
          <w:szCs w:val="28"/>
        </w:rPr>
        <w:t>2. Hạn chế</w:t>
      </w:r>
      <w:r w:rsidR="00602908" w:rsidRPr="00BC738D">
        <w:rPr>
          <w:b/>
          <w:bCs/>
          <w:sz w:val="28"/>
          <w:szCs w:val="28"/>
          <w:lang w:val="vi-VN"/>
        </w:rPr>
        <w:t>, khuyết điểm</w:t>
      </w:r>
    </w:p>
    <w:p w14:paraId="7A168B9A" w14:textId="77777777" w:rsidR="001122CA" w:rsidRPr="00BC738D" w:rsidRDefault="001122CA" w:rsidP="00BC738D">
      <w:pPr>
        <w:spacing w:after="0" w:line="240" w:lineRule="auto"/>
        <w:ind w:firstLine="567"/>
        <w:jc w:val="both"/>
        <w:rPr>
          <w:lang w:val="pt-BR"/>
        </w:rPr>
      </w:pPr>
      <w:r w:rsidRPr="00BC738D">
        <w:rPr>
          <w:lang w:val="pt-BR"/>
        </w:rPr>
        <w:t>- Công tác giáo dục chính trị tư tưởng chưa thực sự có chiều sâu; nắm bắt dư luận xã hội có lúc, có nơi chưa kịp thời. Việc đào tạo bồi dưỡng cán bộ nguồn, công tác phát triển đảng viên vùng giáo, đảng viên nông thôn gặp nhiều khó khăn. Tính tiên phong, gương mẫu của một số ít cán bộ, đảng viên chưa cao.</w:t>
      </w:r>
    </w:p>
    <w:p w14:paraId="4DF68AC1" w14:textId="77777777" w:rsidR="001122CA" w:rsidRPr="00BC738D" w:rsidRDefault="001122CA"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Cs w:val="28"/>
        </w:rPr>
      </w:pPr>
      <w:r w:rsidRPr="00BC738D">
        <w:rPr>
          <w:lang w:val="pt-BR"/>
        </w:rPr>
        <w:tab/>
      </w:r>
      <w:r w:rsidRPr="00BC738D">
        <w:rPr>
          <w:szCs w:val="28"/>
        </w:rPr>
        <w:t xml:space="preserve">Công tác lãnh đạo, chỉ đạo đôi lúc chưa kịp thời, sâu sát, chưa tìm ra các giải pháp thiết thực để chỉ đạo MTTQ và các đoàn thể phát huy hơn nữa hiệu quả hoạt động, nâng cao chất lượng sinh hoạt đồng đều giữa các chi hội, công tác </w:t>
      </w:r>
      <w:r w:rsidRPr="00BC738D">
        <w:rPr>
          <w:szCs w:val="28"/>
          <w:lang w:val="vi-VN"/>
        </w:rPr>
        <w:t xml:space="preserve">vận động, tập hợp đoàn viên, hội viên và Nhân dân của </w:t>
      </w:r>
      <w:r w:rsidRPr="00BC738D">
        <w:rPr>
          <w:szCs w:val="28"/>
        </w:rPr>
        <w:t>MTTQ,</w:t>
      </w:r>
      <w:r w:rsidRPr="00BC738D">
        <w:rPr>
          <w:szCs w:val="28"/>
          <w:lang w:val="vi-VN"/>
        </w:rPr>
        <w:t xml:space="preserve"> các tổ chức thành viên </w:t>
      </w:r>
      <w:r w:rsidRPr="00BC738D">
        <w:rPr>
          <w:szCs w:val="28"/>
        </w:rPr>
        <w:t>chưa có nhiều đổi mới</w:t>
      </w:r>
      <w:r w:rsidRPr="00BC738D">
        <w:rPr>
          <w:szCs w:val="28"/>
          <w:lang w:val="vi-VN"/>
        </w:rPr>
        <w:t>; công tác nắm bắt tình hình Nhân dân</w:t>
      </w:r>
      <w:r w:rsidRPr="00BC738D">
        <w:rPr>
          <w:szCs w:val="28"/>
        </w:rPr>
        <w:t>,</w:t>
      </w:r>
      <w:r w:rsidRPr="00BC738D">
        <w:rPr>
          <w:szCs w:val="28"/>
          <w:lang w:val="vi-VN"/>
        </w:rPr>
        <w:t xml:space="preserve"> dư luận xã hội có lúc chưa kịp thời.</w:t>
      </w:r>
    </w:p>
    <w:p w14:paraId="08F9BE6D" w14:textId="77777777" w:rsidR="000C21CC" w:rsidRPr="00BC738D" w:rsidRDefault="001122CA"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bCs/>
          <w:spacing w:val="-8"/>
          <w:szCs w:val="28"/>
          <w:lang w:val="vi-VN"/>
        </w:rPr>
      </w:pPr>
      <w:r w:rsidRPr="00BC738D">
        <w:rPr>
          <w:szCs w:val="28"/>
          <w:lang w:val="vi-VN"/>
        </w:rPr>
        <w:t xml:space="preserve">- </w:t>
      </w:r>
      <w:r w:rsidRPr="00BC738D">
        <w:rPr>
          <w:szCs w:val="28"/>
        </w:rPr>
        <w:t>Công tác p</w:t>
      </w:r>
      <w:r w:rsidRPr="00BC738D">
        <w:rPr>
          <w:szCs w:val="28"/>
          <w:lang w:val="vi-VN"/>
        </w:rPr>
        <w:t>hối hợp tổ chức thực hiện các cuộc vận động, phong trào thi đua chưa đồng bộ; chất lượng, hiệu quả một số phong trào chưa đi vào chiều sâu, chưa xây dựng được nhiều mô hình, điển hình để nhân rộng</w:t>
      </w:r>
      <w:r w:rsidRPr="00BC738D">
        <w:rPr>
          <w:szCs w:val="28"/>
        </w:rPr>
        <w:t xml:space="preserve"> trong các phong trào.</w:t>
      </w:r>
      <w:r w:rsidRPr="00BC738D">
        <w:rPr>
          <w:szCs w:val="28"/>
          <w:lang w:val="vi-VN"/>
        </w:rPr>
        <w:t xml:space="preserve"> </w:t>
      </w:r>
      <w:r w:rsidRPr="00BC738D">
        <w:rPr>
          <w:szCs w:val="28"/>
        </w:rPr>
        <w:t>Công tác phối hợp giữa UBMTTQ và các tổ chức thành viên với Chính quyền có lúc, có việc còn thiếu đồng bộ, chưa kịp thời; việc nắm tình hình nhân dân của một số ủy viên UBMTTQ xã chưa kịp thời, sâu sát còn bị động</w:t>
      </w:r>
      <w:r w:rsidRPr="00BC738D">
        <w:rPr>
          <w:szCs w:val="28"/>
          <w:lang w:val="vi-VN"/>
        </w:rPr>
        <w:t>.</w:t>
      </w:r>
    </w:p>
    <w:p w14:paraId="30DCE8D9" w14:textId="77777777" w:rsidR="000C21CC" w:rsidRPr="00BC738D" w:rsidRDefault="001122CA"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bCs/>
          <w:spacing w:val="-8"/>
          <w:szCs w:val="28"/>
          <w:lang w:val="vi-VN"/>
        </w:rPr>
      </w:pPr>
      <w:r w:rsidRPr="00BC738D">
        <w:rPr>
          <w:bCs/>
          <w:spacing w:val="-8"/>
          <w:szCs w:val="28"/>
          <w:lang w:val="vi-VN"/>
        </w:rPr>
        <w:t>-</w:t>
      </w:r>
      <w:r w:rsidRPr="00BC738D">
        <w:rPr>
          <w:szCs w:val="28"/>
          <w:lang w:val="vi-VN"/>
        </w:rPr>
        <w:t xml:space="preserve"> Hoạt động giám sát</w:t>
      </w:r>
      <w:r w:rsidRPr="00BC738D">
        <w:rPr>
          <w:szCs w:val="28"/>
        </w:rPr>
        <w:t>,</w:t>
      </w:r>
      <w:r w:rsidRPr="00BC738D">
        <w:rPr>
          <w:szCs w:val="28"/>
          <w:lang w:val="vi-VN"/>
        </w:rPr>
        <w:t xml:space="preserve"> phản biện xã hội</w:t>
      </w:r>
      <w:r w:rsidRPr="00BC738D">
        <w:rPr>
          <w:szCs w:val="28"/>
        </w:rPr>
        <w:t>, tham gia xây dựng Đảng, Chính quyền trong sạch, vững mạnh</w:t>
      </w:r>
      <w:r w:rsidRPr="00BC738D">
        <w:rPr>
          <w:szCs w:val="28"/>
          <w:lang w:val="vi-VN"/>
        </w:rPr>
        <w:t xml:space="preserve"> của </w:t>
      </w:r>
      <w:r w:rsidRPr="00BC738D">
        <w:rPr>
          <w:szCs w:val="28"/>
        </w:rPr>
        <w:t>UBMTTQ</w:t>
      </w:r>
      <w:r w:rsidR="000C21CC" w:rsidRPr="00BC738D">
        <w:rPr>
          <w:szCs w:val="28"/>
        </w:rPr>
        <w:t xml:space="preserve"> </w:t>
      </w:r>
      <w:r w:rsidRPr="00BC738D">
        <w:rPr>
          <w:szCs w:val="28"/>
        </w:rPr>
        <w:t xml:space="preserve">và các tổ chức thành viên </w:t>
      </w:r>
      <w:r w:rsidRPr="00BC738D">
        <w:rPr>
          <w:szCs w:val="28"/>
          <w:lang w:val="vi-VN"/>
        </w:rPr>
        <w:t xml:space="preserve">chưa đáp </w:t>
      </w:r>
      <w:r w:rsidRPr="00BC738D">
        <w:rPr>
          <w:szCs w:val="28"/>
        </w:rPr>
        <w:t xml:space="preserve">ứng tốt theo </w:t>
      </w:r>
      <w:r w:rsidRPr="00BC738D">
        <w:rPr>
          <w:szCs w:val="28"/>
          <w:lang w:val="vi-VN"/>
        </w:rPr>
        <w:t>yêu cầu nhiệm vụ</w:t>
      </w:r>
      <w:r w:rsidRPr="00BC738D">
        <w:rPr>
          <w:szCs w:val="28"/>
        </w:rPr>
        <w:t xml:space="preserve">; </w:t>
      </w:r>
      <w:r w:rsidRPr="00BC738D">
        <w:rPr>
          <w:szCs w:val="28"/>
          <w:lang w:val="vi-VN"/>
        </w:rPr>
        <w:t xml:space="preserve">chất lượng hoạt </w:t>
      </w:r>
      <w:r w:rsidRPr="00BC738D">
        <w:rPr>
          <w:szCs w:val="28"/>
        </w:rPr>
        <w:t xml:space="preserve">động của một số Ban công tác Mặt trận thôn, </w:t>
      </w:r>
      <w:r w:rsidRPr="00BC738D">
        <w:rPr>
          <w:szCs w:val="28"/>
          <w:lang w:val="vi-VN"/>
        </w:rPr>
        <w:t>chi hội, chi đoàn</w:t>
      </w:r>
      <w:r w:rsidRPr="00BC738D">
        <w:rPr>
          <w:szCs w:val="28"/>
        </w:rPr>
        <w:t xml:space="preserve"> ở các thôn vùng giáo</w:t>
      </w:r>
      <w:r w:rsidRPr="00BC738D">
        <w:rPr>
          <w:szCs w:val="28"/>
          <w:lang w:val="vi-VN"/>
        </w:rPr>
        <w:t xml:space="preserve"> chưa có nhiều đổi mới</w:t>
      </w:r>
      <w:r w:rsidRPr="00BC738D">
        <w:rPr>
          <w:szCs w:val="28"/>
        </w:rPr>
        <w:t>.</w:t>
      </w:r>
    </w:p>
    <w:p w14:paraId="3E28A847" w14:textId="77777777" w:rsidR="000C21CC" w:rsidRPr="00BC738D" w:rsidRDefault="00602908"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bCs/>
          <w:spacing w:val="-8"/>
          <w:szCs w:val="28"/>
          <w:lang w:val="vi-VN"/>
        </w:rPr>
      </w:pPr>
      <w:r w:rsidRPr="00BC738D">
        <w:rPr>
          <w:szCs w:val="28"/>
        </w:rPr>
        <w:t>3. Nguyên nhân hạn chế</w:t>
      </w:r>
      <w:r w:rsidRPr="00BC738D">
        <w:rPr>
          <w:szCs w:val="28"/>
          <w:lang w:val="vi-VN"/>
        </w:rPr>
        <w:t>, khuyết điể</w:t>
      </w:r>
      <w:r w:rsidR="001122CA" w:rsidRPr="00BC738D">
        <w:rPr>
          <w:szCs w:val="28"/>
          <w:lang w:val="vi-VN"/>
        </w:rPr>
        <w:t>m</w:t>
      </w:r>
      <w:r w:rsidR="001122CA" w:rsidRPr="00BC738D">
        <w:rPr>
          <w:szCs w:val="28"/>
        </w:rPr>
        <w:t>:</w:t>
      </w:r>
    </w:p>
    <w:p w14:paraId="4BB94A61" w14:textId="77777777" w:rsidR="000C21CC" w:rsidRPr="00BC738D" w:rsidRDefault="0016203B"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bCs/>
          <w:spacing w:val="-8"/>
          <w:szCs w:val="28"/>
          <w:lang w:val="vi-VN"/>
        </w:rPr>
      </w:pPr>
      <w:r w:rsidRPr="00BC738D">
        <w:rPr>
          <w:szCs w:val="28"/>
          <w:lang w:val="vi-VN"/>
        </w:rPr>
        <w:t xml:space="preserve">- Đội ngũ cán bộ </w:t>
      </w:r>
      <w:r w:rsidR="00994D41" w:rsidRPr="00BC738D">
        <w:rPr>
          <w:szCs w:val="28"/>
        </w:rPr>
        <w:t>cấp xã</w:t>
      </w:r>
      <w:r w:rsidRPr="00BC738D">
        <w:rPr>
          <w:szCs w:val="28"/>
          <w:lang w:val="vi-VN"/>
        </w:rPr>
        <w:t xml:space="preserve"> phải kiêm nhiệm nhiều công việc, trong </w:t>
      </w:r>
      <w:r w:rsidR="00994D41" w:rsidRPr="00BC738D">
        <w:rPr>
          <w:szCs w:val="28"/>
        </w:rPr>
        <w:t>thời gian qua</w:t>
      </w:r>
      <w:r w:rsidRPr="00BC738D">
        <w:rPr>
          <w:szCs w:val="28"/>
          <w:lang w:val="vi-VN"/>
        </w:rPr>
        <w:t xml:space="preserve"> có nhiều biến động</w:t>
      </w:r>
      <w:r w:rsidRPr="00BC738D">
        <w:rPr>
          <w:szCs w:val="28"/>
        </w:rPr>
        <w:t xml:space="preserve"> về nhân sự nên làm cho việc nắm bắt và triển khai thực hiện nhiệm vụ chưa kịp thời, gặp nhiều khó khăn</w:t>
      </w:r>
      <w:r w:rsidRPr="00BC738D">
        <w:rPr>
          <w:szCs w:val="28"/>
          <w:lang w:val="vi-VN"/>
        </w:rPr>
        <w:t xml:space="preserve">; </w:t>
      </w:r>
      <w:r w:rsidR="00994D41" w:rsidRPr="00BC738D">
        <w:rPr>
          <w:szCs w:val="28"/>
        </w:rPr>
        <w:t xml:space="preserve">thời gian trước khi thực hiện Nghị quyết 111/NQ-UBND của Ủy ban nhân dân tỉnh </w:t>
      </w:r>
      <w:r w:rsidRPr="00BC738D">
        <w:rPr>
          <w:szCs w:val="28"/>
          <w:lang w:val="vi-VN"/>
        </w:rPr>
        <w:t xml:space="preserve">chế độ </w:t>
      </w:r>
      <w:r w:rsidRPr="00BC738D">
        <w:rPr>
          <w:szCs w:val="28"/>
        </w:rPr>
        <w:t xml:space="preserve">hỗ trợ </w:t>
      </w:r>
      <w:r w:rsidRPr="00BC738D">
        <w:rPr>
          <w:szCs w:val="28"/>
          <w:lang w:val="vi-VN"/>
        </w:rPr>
        <w:t>cho cán bộ</w:t>
      </w:r>
      <w:r w:rsidR="00994D41" w:rsidRPr="00BC738D">
        <w:rPr>
          <w:szCs w:val="28"/>
        </w:rPr>
        <w:t xml:space="preserve"> bán chuyên trách ở xã, thôn còn thấp.</w:t>
      </w:r>
    </w:p>
    <w:p w14:paraId="6C5A5830" w14:textId="77777777" w:rsidR="000C21CC" w:rsidRPr="00BC738D" w:rsidRDefault="000C21CC"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bCs/>
          <w:spacing w:val="-8"/>
          <w:szCs w:val="28"/>
          <w:lang w:val="vi-VN"/>
        </w:rPr>
      </w:pPr>
      <w:r w:rsidRPr="00BC738D">
        <w:rPr>
          <w:bCs/>
          <w:spacing w:val="-8"/>
          <w:szCs w:val="28"/>
        </w:rPr>
        <w:t xml:space="preserve">- </w:t>
      </w:r>
      <w:r w:rsidR="00994D41" w:rsidRPr="00BC738D">
        <w:rPr>
          <w:rFonts w:ascii="Roboto" w:hAnsi="Roboto"/>
          <w:shd w:val="clear" w:color="auto" w:fill="FFFFFF"/>
        </w:rPr>
        <w:t>Năng lực và phẩm chất của đội ngũ cán bộ của hệ thống chính trị chưa</w:t>
      </w:r>
      <w:r w:rsidRPr="00BC738D">
        <w:rPr>
          <w:rFonts w:ascii="Roboto" w:hAnsi="Roboto"/>
          <w:shd w:val="clear" w:color="auto" w:fill="FFFFFF"/>
        </w:rPr>
        <w:t xml:space="preserve"> đồng đều, có thời kỳ chưa đáp ứng </w:t>
      </w:r>
      <w:r w:rsidR="00994D41" w:rsidRPr="00BC738D">
        <w:rPr>
          <w:rFonts w:ascii="Roboto" w:hAnsi="Roboto"/>
          <w:shd w:val="clear" w:color="auto" w:fill="FFFFFF"/>
        </w:rPr>
        <w:t>với yêu cầu của nhiệm vụ. Chất lượng sinh hoạt Đảng, tính chiến đấu trong tự phê bình và phê bình</w:t>
      </w:r>
      <w:r w:rsidRPr="00BC738D">
        <w:rPr>
          <w:rFonts w:ascii="Roboto" w:hAnsi="Roboto"/>
          <w:shd w:val="clear" w:color="auto" w:fill="FFFFFF"/>
        </w:rPr>
        <w:t xml:space="preserve"> đang còn nể nag</w:t>
      </w:r>
      <w:r w:rsidR="00994D41" w:rsidRPr="00BC738D">
        <w:rPr>
          <w:rFonts w:ascii="Roboto" w:hAnsi="Roboto"/>
          <w:shd w:val="clear" w:color="auto" w:fill="FFFFFF"/>
        </w:rPr>
        <w:t>, thực hiện trách nhiệm nêu gương của đảng viên</w:t>
      </w:r>
      <w:r w:rsidRPr="00BC738D">
        <w:rPr>
          <w:rFonts w:ascii="Roboto" w:hAnsi="Roboto"/>
          <w:shd w:val="clear" w:color="auto" w:fill="FFFFFF"/>
        </w:rPr>
        <w:t xml:space="preserve"> một số đồng chí </w:t>
      </w:r>
      <w:r w:rsidR="00994D41" w:rsidRPr="00BC738D">
        <w:rPr>
          <w:rFonts w:ascii="Roboto" w:hAnsi="Roboto"/>
          <w:shd w:val="clear" w:color="auto" w:fill="FFFFFF"/>
        </w:rPr>
        <w:t xml:space="preserve">chưa trở thành ý thức tự giác. Chưa đạt hiệu quả cao trong đổi mới phương thức lãnh đạo, cầm quyền của Đảng; chưa phân định rõ vai trò lãnh đạo tập thể và trách nhiệm cá nhân; thực hiện kiểm soát quyền lực chưa tốt. </w:t>
      </w:r>
    </w:p>
    <w:p w14:paraId="23CC124B" w14:textId="4BD2AD97" w:rsidR="00602908" w:rsidRPr="00BC738D" w:rsidRDefault="00602908"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bCs/>
          <w:spacing w:val="-8"/>
          <w:szCs w:val="28"/>
          <w:lang w:val="vi-VN"/>
        </w:rPr>
      </w:pPr>
      <w:r w:rsidRPr="00BC738D">
        <w:rPr>
          <w:szCs w:val="28"/>
        </w:rPr>
        <w:t>4. Bài học kinh nghiệm</w:t>
      </w:r>
    </w:p>
    <w:p w14:paraId="66E682E3" w14:textId="77777777" w:rsidR="00994D41" w:rsidRPr="00BC738D" w:rsidRDefault="00994D41"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Cs w:val="28"/>
        </w:rPr>
      </w:pPr>
      <w:r w:rsidRPr="00BC738D">
        <w:rPr>
          <w:i/>
          <w:szCs w:val="28"/>
          <w:lang w:val="vi-VN"/>
        </w:rPr>
        <w:lastRenderedPageBreak/>
        <w:t>Một là</w:t>
      </w:r>
      <w:r w:rsidRPr="00BC738D">
        <w:rPr>
          <w:szCs w:val="28"/>
          <w:lang w:val="vi-VN"/>
        </w:rPr>
        <w:t xml:space="preserve">, </w:t>
      </w:r>
      <w:r w:rsidRPr="00BC738D">
        <w:rPr>
          <w:szCs w:val="28"/>
        </w:rPr>
        <w:t>Phải l</w:t>
      </w:r>
      <w:r w:rsidRPr="00BC738D">
        <w:rPr>
          <w:szCs w:val="28"/>
          <w:lang w:val="vi-VN"/>
        </w:rPr>
        <w:t xml:space="preserve">àm tốt công tác tuyên truyền, giáo dục chính trị tư tưởng, nâng cao nhận thức cho các tầng lớp nhân dân; </w:t>
      </w:r>
      <w:r w:rsidRPr="00BC738D">
        <w:rPr>
          <w:szCs w:val="28"/>
        </w:rPr>
        <w:t>t</w:t>
      </w:r>
      <w:r w:rsidRPr="00BC738D">
        <w:rPr>
          <w:szCs w:val="28"/>
          <w:lang w:val="vi-VN"/>
        </w:rPr>
        <w:t>hường xuyên quan tâm tạo mọi điều kiện để nhân dân phát huy quyền làm chủ</w:t>
      </w:r>
      <w:r w:rsidRPr="00BC738D">
        <w:rPr>
          <w:szCs w:val="28"/>
        </w:rPr>
        <w:t>,</w:t>
      </w:r>
      <w:r w:rsidRPr="00BC738D">
        <w:rPr>
          <w:szCs w:val="28"/>
          <w:lang w:val="vi-VN"/>
        </w:rPr>
        <w:t xml:space="preserve"> làm cầu nối để cán bộ, đảng viên gần gũi với nhân dân</w:t>
      </w:r>
      <w:r w:rsidRPr="00BC738D">
        <w:rPr>
          <w:szCs w:val="28"/>
        </w:rPr>
        <w:t>,</w:t>
      </w:r>
      <w:r w:rsidRPr="00BC738D">
        <w:rPr>
          <w:szCs w:val="28"/>
          <w:lang w:val="vi-VN"/>
        </w:rPr>
        <w:t xml:space="preserve"> trên cơ sở đó sẽ tạo được sự đồng thuận, sức mạnh tinh thần và huy động nguồn lực trong nhân dân đầu tư cho sự phát triển của địa phương.</w:t>
      </w:r>
    </w:p>
    <w:p w14:paraId="34382EC9" w14:textId="77777777" w:rsidR="00994D41" w:rsidRPr="00BC738D" w:rsidRDefault="00994D41"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Cs w:val="28"/>
        </w:rPr>
      </w:pPr>
      <w:r w:rsidRPr="00BC738D">
        <w:rPr>
          <w:i/>
          <w:szCs w:val="28"/>
          <w:lang w:val="vi-VN"/>
        </w:rPr>
        <w:t>Hai là,</w:t>
      </w:r>
      <w:r w:rsidRPr="00BC738D">
        <w:rPr>
          <w:szCs w:val="28"/>
          <w:lang w:val="vi-VN"/>
        </w:rPr>
        <w:t xml:space="preserve"> </w:t>
      </w:r>
      <w:r w:rsidRPr="00BC738D">
        <w:rPr>
          <w:szCs w:val="28"/>
        </w:rPr>
        <w:t xml:space="preserve">Thực hiện nghiêm quy chế phối hợp giữa MTTQ với chính quyền. </w:t>
      </w:r>
      <w:r w:rsidRPr="00BC738D">
        <w:rPr>
          <w:szCs w:val="28"/>
          <w:lang w:val="vi-VN"/>
        </w:rPr>
        <w:t>Phát huy tinh thần yêu nước, truyền thống của quê hương; tăng cường mở rộng khối đại đoàn kết toàn dân, khơi dậy sức mạnh to lớn của dân tộc để thực hiện nhiệm vụ chính trị của địa phương</w:t>
      </w:r>
      <w:r w:rsidRPr="00BC738D">
        <w:rPr>
          <w:szCs w:val="28"/>
        </w:rPr>
        <w:t>.</w:t>
      </w:r>
    </w:p>
    <w:p w14:paraId="6A679335" w14:textId="1D0D10E5" w:rsidR="00994D41" w:rsidRPr="00BC738D" w:rsidRDefault="00994D41"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Cs w:val="28"/>
        </w:rPr>
      </w:pPr>
      <w:r w:rsidRPr="00BC738D">
        <w:rPr>
          <w:i/>
          <w:szCs w:val="28"/>
          <w:lang w:val="vi-VN"/>
        </w:rPr>
        <w:t>Ba là,</w:t>
      </w:r>
      <w:r w:rsidRPr="00BC738D">
        <w:rPr>
          <w:szCs w:val="28"/>
          <w:lang w:val="vi-VN"/>
        </w:rPr>
        <w:t xml:space="preserve"> thường xuyên sâu sát quần chúng nhân dân để n</w:t>
      </w:r>
      <w:r w:rsidR="000A6492" w:rsidRPr="00BC738D">
        <w:rPr>
          <w:szCs w:val="28"/>
        </w:rPr>
        <w:t>ắm</w:t>
      </w:r>
      <w:r w:rsidRPr="00BC738D">
        <w:rPr>
          <w:szCs w:val="28"/>
          <w:lang w:val="vi-VN"/>
        </w:rPr>
        <w:t xml:space="preserve"> bắt những tâm tư nguyện vọng</w:t>
      </w:r>
      <w:r w:rsidRPr="00BC738D">
        <w:rPr>
          <w:szCs w:val="28"/>
        </w:rPr>
        <w:t>,</w:t>
      </w:r>
      <w:r w:rsidRPr="00BC738D">
        <w:rPr>
          <w:szCs w:val="28"/>
          <w:lang w:val="vi-VN"/>
        </w:rPr>
        <w:t xml:space="preserve"> kịp thời giải quyết những kiến nghị</w:t>
      </w:r>
      <w:r w:rsidRPr="00BC738D">
        <w:rPr>
          <w:szCs w:val="28"/>
        </w:rPr>
        <w:t>,</w:t>
      </w:r>
      <w:r w:rsidRPr="00BC738D">
        <w:rPr>
          <w:szCs w:val="28"/>
          <w:lang w:val="vi-VN"/>
        </w:rPr>
        <w:t xml:space="preserve"> bảo đảm quyền và lợi ích hợp pháp chính đáng của Nhân dân</w:t>
      </w:r>
      <w:r w:rsidRPr="00BC738D">
        <w:rPr>
          <w:szCs w:val="28"/>
        </w:rPr>
        <w:t>.</w:t>
      </w:r>
    </w:p>
    <w:p w14:paraId="22874F51" w14:textId="77777777" w:rsidR="00994D41" w:rsidRPr="00BC738D" w:rsidRDefault="00994D41"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Cs w:val="28"/>
        </w:rPr>
      </w:pPr>
      <w:r w:rsidRPr="00BC738D">
        <w:rPr>
          <w:i/>
          <w:szCs w:val="28"/>
          <w:lang w:val="vi-VN"/>
        </w:rPr>
        <w:t>Bốn là,</w:t>
      </w:r>
      <w:r w:rsidRPr="00BC738D">
        <w:rPr>
          <w:szCs w:val="28"/>
          <w:lang w:val="vi-VN"/>
        </w:rPr>
        <w:t xml:space="preserve"> Từng bước đổi mới về nội dung</w:t>
      </w:r>
      <w:r w:rsidRPr="00BC738D">
        <w:rPr>
          <w:szCs w:val="28"/>
        </w:rPr>
        <w:t>,</w:t>
      </w:r>
      <w:r w:rsidRPr="00BC738D">
        <w:rPr>
          <w:szCs w:val="28"/>
          <w:lang w:val="vi-VN"/>
        </w:rPr>
        <w:t>phương thức hoạt động</w:t>
      </w:r>
      <w:r w:rsidRPr="00BC738D">
        <w:rPr>
          <w:szCs w:val="28"/>
        </w:rPr>
        <w:t>,</w:t>
      </w:r>
      <w:r w:rsidRPr="00BC738D">
        <w:rPr>
          <w:szCs w:val="28"/>
          <w:lang w:val="vi-VN"/>
        </w:rPr>
        <w:t xml:space="preserve"> mở rộng thành phần, cơ cấu đa dạng hóa các hình thức tập hợp, xây dựng quy chế phối hợp cụ thể, cán bộ</w:t>
      </w:r>
      <w:r w:rsidR="00490972" w:rsidRPr="00BC738D">
        <w:rPr>
          <w:szCs w:val="28"/>
        </w:rPr>
        <w:t>, công chức</w:t>
      </w:r>
      <w:r w:rsidRPr="00BC738D">
        <w:rPr>
          <w:szCs w:val="28"/>
          <w:lang w:val="vi-VN"/>
        </w:rPr>
        <w:t xml:space="preserve"> phải</w:t>
      </w:r>
      <w:r w:rsidRPr="00BC738D">
        <w:rPr>
          <w:szCs w:val="28"/>
        </w:rPr>
        <w:t xml:space="preserve"> đảm bảo trình độ,</w:t>
      </w:r>
      <w:r w:rsidRPr="00BC738D">
        <w:rPr>
          <w:szCs w:val="28"/>
          <w:lang w:val="vi-VN"/>
        </w:rPr>
        <w:t xml:space="preserve"> tận tụy, tâm huyết với công việc và trách nhiệm với phong trào. Đẩy mạnh và nâng cao hiệu quả</w:t>
      </w:r>
      <w:r w:rsidRPr="00BC738D">
        <w:rPr>
          <w:szCs w:val="28"/>
        </w:rPr>
        <w:t>,</w:t>
      </w:r>
      <w:r w:rsidRPr="00BC738D">
        <w:rPr>
          <w:szCs w:val="28"/>
          <w:lang w:val="vi-VN"/>
        </w:rPr>
        <w:t xml:space="preserve"> chất lượng công tác giám sát, phản biện xã hội.</w:t>
      </w:r>
    </w:p>
    <w:p w14:paraId="3BFAA1F4" w14:textId="77777777" w:rsidR="00490972" w:rsidRPr="00BC738D" w:rsidRDefault="00994D41" w:rsidP="00BC738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Cs w:val="28"/>
        </w:rPr>
      </w:pPr>
      <w:r w:rsidRPr="00BC738D">
        <w:rPr>
          <w:i/>
          <w:szCs w:val="28"/>
        </w:rPr>
        <w:t>Năm là,</w:t>
      </w:r>
      <w:r w:rsidRPr="00BC738D">
        <w:rPr>
          <w:szCs w:val="28"/>
        </w:rPr>
        <w:t xml:space="preserve"> Tranh thủ kịp thời sự hướng dẫn, tạo điều kiện </w:t>
      </w:r>
      <w:r w:rsidR="00490972" w:rsidRPr="00BC738D">
        <w:rPr>
          <w:szCs w:val="28"/>
        </w:rPr>
        <w:t xml:space="preserve">lãnh đạo, các phòng ban </w:t>
      </w:r>
      <w:r w:rsidRPr="00BC738D">
        <w:rPr>
          <w:szCs w:val="28"/>
        </w:rPr>
        <w:t xml:space="preserve">thành phố, sự lãnh đạo, chỉ đạo của cấp ủy Đảng; sự phối kết hợp chặt chẽ với chính quyền và các tổ chức trong hệ thống chính trị trong triển khai thực hiện các </w:t>
      </w:r>
      <w:r w:rsidR="00490972" w:rsidRPr="00BC738D">
        <w:rPr>
          <w:szCs w:val="28"/>
        </w:rPr>
        <w:t>nhiệm vụ ở địa phương.</w:t>
      </w:r>
    </w:p>
    <w:p w14:paraId="11FE2527" w14:textId="77777777" w:rsidR="00602908" w:rsidRPr="00BC738D" w:rsidRDefault="00602908" w:rsidP="00BC738D">
      <w:pPr>
        <w:pStyle w:val="BodyTextIndent2"/>
        <w:spacing w:after="0" w:line="240" w:lineRule="auto"/>
        <w:ind w:left="0" w:firstLine="567"/>
        <w:jc w:val="both"/>
        <w:rPr>
          <w:b/>
          <w:bCs/>
          <w:sz w:val="28"/>
          <w:szCs w:val="28"/>
        </w:rPr>
      </w:pPr>
      <w:r w:rsidRPr="00BC738D">
        <w:rPr>
          <w:b/>
          <w:bCs/>
          <w:sz w:val="28"/>
          <w:szCs w:val="28"/>
        </w:rPr>
        <w:t>IV. MỘT SỐ GIẢI PHÁP NHẰM TIẾP TỤC THỰC HIỆN CÓ HIỆU QUẢ NGHỊ QUYẾT 09-NQ/TU</w:t>
      </w:r>
    </w:p>
    <w:p w14:paraId="5DE3F633" w14:textId="77777777" w:rsidR="00490972" w:rsidRPr="00BC738D" w:rsidRDefault="00C727A0" w:rsidP="00BC738D">
      <w:pPr>
        <w:pStyle w:val="BodyTextIndent2"/>
        <w:numPr>
          <w:ilvl w:val="0"/>
          <w:numId w:val="3"/>
        </w:numPr>
        <w:tabs>
          <w:tab w:val="left" w:pos="851"/>
        </w:tabs>
        <w:spacing w:after="0" w:line="240" w:lineRule="auto"/>
        <w:ind w:left="0" w:firstLine="567"/>
        <w:jc w:val="both"/>
        <w:rPr>
          <w:rFonts w:ascii="Roboto" w:hAnsi="Roboto"/>
          <w:sz w:val="27"/>
          <w:szCs w:val="27"/>
          <w:shd w:val="clear" w:color="auto" w:fill="FFFFFF"/>
        </w:rPr>
      </w:pPr>
      <w:r w:rsidRPr="00BC738D">
        <w:rPr>
          <w:rFonts w:ascii="Roboto" w:hAnsi="Roboto"/>
          <w:sz w:val="27"/>
          <w:szCs w:val="27"/>
          <w:shd w:val="clear" w:color="auto" w:fill="FFFFFF"/>
        </w:rPr>
        <w:t xml:space="preserve">Tiếp tục </w:t>
      </w:r>
      <w:r w:rsidR="00E23AB7" w:rsidRPr="00BC738D">
        <w:rPr>
          <w:rFonts w:ascii="Roboto" w:hAnsi="Roboto"/>
          <w:sz w:val="27"/>
          <w:szCs w:val="27"/>
          <w:shd w:val="clear" w:color="auto" w:fill="FFFFFF"/>
        </w:rPr>
        <w:t>tổ chức và vận động Nhân dân thực hiện chủ trường, đường lối của Đảng, chính sách, pháp luật của Nhà nước, tăng cường đại đoàn kết các dân tộc, phát huy quyền làm chủ của Nhân dân, huy động mọi khả năng, tiềm lực phát triển kinh tế - xã hội, đảm bảo quốc ph</w:t>
      </w:r>
      <w:r w:rsidRPr="00BC738D">
        <w:rPr>
          <w:rFonts w:ascii="Roboto" w:hAnsi="Roboto"/>
          <w:sz w:val="27"/>
          <w:szCs w:val="27"/>
          <w:shd w:val="clear" w:color="auto" w:fill="FFFFFF"/>
        </w:rPr>
        <w:t>òng - an ninh tại địa phương.</w:t>
      </w:r>
    </w:p>
    <w:p w14:paraId="0D68E2BD" w14:textId="77777777" w:rsidR="00E23AB7" w:rsidRPr="00BC738D" w:rsidRDefault="004C0D2B" w:rsidP="00BC738D">
      <w:pPr>
        <w:pStyle w:val="BodyTextIndent2"/>
        <w:numPr>
          <w:ilvl w:val="0"/>
          <w:numId w:val="3"/>
        </w:numPr>
        <w:tabs>
          <w:tab w:val="left" w:pos="851"/>
        </w:tabs>
        <w:spacing w:after="0" w:line="240" w:lineRule="auto"/>
        <w:ind w:left="0" w:firstLine="567"/>
        <w:jc w:val="both"/>
        <w:rPr>
          <w:rFonts w:ascii="Roboto" w:hAnsi="Roboto"/>
          <w:sz w:val="27"/>
          <w:szCs w:val="27"/>
          <w:shd w:val="clear" w:color="auto" w:fill="FFFFFF"/>
        </w:rPr>
      </w:pPr>
      <w:r w:rsidRPr="00BC738D">
        <w:rPr>
          <w:rFonts w:ascii="Roboto" w:hAnsi="Roboto"/>
          <w:sz w:val="27"/>
          <w:szCs w:val="27"/>
          <w:shd w:val="clear" w:color="auto" w:fill="FFFFFF"/>
        </w:rPr>
        <w:t xml:space="preserve">Tiếp tục </w:t>
      </w:r>
      <w:r w:rsidR="00E23AB7" w:rsidRPr="00BC738D">
        <w:rPr>
          <w:rFonts w:ascii="Roboto" w:hAnsi="Roboto"/>
          <w:sz w:val="27"/>
          <w:szCs w:val="27"/>
          <w:shd w:val="clear" w:color="auto" w:fill="FFFFFF"/>
        </w:rPr>
        <w:t>coi trọng công tác giáo dục Chủ nghĩa Mác - Lênin, tư tưởng Hồ Chí Minh cho cán bộ, đảng viên; đổi mới nâng cao chất lượng tuyên truyền, quán triệt, học tập các nghị quyết của Đảng theo hướng thiết thực, hiệu quả, phù hợp với từng đối tượng. Lãnh đạo, chỉ đạo tổ chức thực hiện có hiệu quả Nghị quyết Trung ương 4 khóa XI, XII về xây dựng, chỉnh đốn Đảng gắn với thực hiện Chỉ thị số 05-CT/TW của Bộ Chính trị về đẩy mạnh học tập và làm theo tư tưởng, đạo đức, phong cách Hồ Chí Minh; ngăn chặn, đẩy lùi những biểu hiện suy thoái về tư tưởng chính trị, đạo đức, lối sống, "tự diễn biến", "tự chuyển hóa" trong nội bộ. Tích cực, chủ động đấu tranh phản bác luận điệu xuyên tạc, sai trái của các thế lực thù địch. Tăng cường công tác nắm tình hình tư tưởng, dư luận xã hội, kịp thời giải quyết những vấn đề phát sinh ở cơ sở tạo</w:t>
      </w:r>
      <w:r w:rsidRPr="00BC738D">
        <w:rPr>
          <w:rFonts w:ascii="Roboto" w:hAnsi="Roboto"/>
          <w:sz w:val="27"/>
          <w:szCs w:val="27"/>
          <w:shd w:val="clear" w:color="auto" w:fill="FFFFFF"/>
        </w:rPr>
        <w:t xml:space="preserve"> niềm tin của nhân dân đối với Đảng</w:t>
      </w:r>
      <w:r w:rsidR="00E23AB7" w:rsidRPr="00BC738D">
        <w:rPr>
          <w:rFonts w:ascii="Roboto" w:hAnsi="Roboto"/>
          <w:sz w:val="27"/>
          <w:szCs w:val="27"/>
          <w:shd w:val="clear" w:color="auto" w:fill="FFFFFF"/>
        </w:rPr>
        <w:t xml:space="preserve"> ủy, chính quyền. Quan tâm lãnh đạo, chỉ đạo quán triệt sâu sắc các quy định về chức năng, nhiệm vụ của đảng bộ, chính quyền, Mặt trận Tổ quốc và các đoàn thể chính trị - xã hội ở cơ sở đến các tổ chức, cán bộ, đảng viên, công chức cấp xã.</w:t>
      </w:r>
    </w:p>
    <w:p w14:paraId="0BCF28D5" w14:textId="7A0D2D38" w:rsidR="00E23AB7" w:rsidRPr="00BC738D" w:rsidRDefault="00E23AB7" w:rsidP="00BC738D">
      <w:pPr>
        <w:pStyle w:val="BodyTextIndent2"/>
        <w:spacing w:after="0" w:line="240" w:lineRule="auto"/>
        <w:ind w:left="0" w:firstLine="567"/>
        <w:jc w:val="both"/>
        <w:rPr>
          <w:rFonts w:ascii="Roboto" w:hAnsi="Roboto"/>
          <w:sz w:val="27"/>
          <w:szCs w:val="27"/>
          <w:shd w:val="clear" w:color="auto" w:fill="FFFFFF"/>
        </w:rPr>
      </w:pPr>
      <w:r w:rsidRPr="00BC738D">
        <w:rPr>
          <w:rFonts w:ascii="Roboto" w:hAnsi="Roboto"/>
          <w:sz w:val="27"/>
          <w:szCs w:val="27"/>
          <w:shd w:val="clear" w:color="auto" w:fill="FFFFFF"/>
        </w:rPr>
        <w:t xml:space="preserve">Quan tâm bồi dưỡng, tập huấn nghiệp vụ về công tác xây dựng đảng cho </w:t>
      </w:r>
      <w:r w:rsidR="004C0D2B" w:rsidRPr="00BC738D">
        <w:rPr>
          <w:rFonts w:ascii="Roboto" w:hAnsi="Roboto"/>
          <w:sz w:val="27"/>
          <w:szCs w:val="27"/>
          <w:shd w:val="clear" w:color="auto" w:fill="FFFFFF"/>
        </w:rPr>
        <w:t>các đồng chí trong Ban chấp hành, chi ủy</w:t>
      </w:r>
      <w:r w:rsidRPr="00BC738D">
        <w:rPr>
          <w:rFonts w:ascii="Roboto" w:hAnsi="Roboto"/>
          <w:sz w:val="27"/>
          <w:szCs w:val="27"/>
          <w:shd w:val="clear" w:color="auto" w:fill="FFFFFF"/>
        </w:rPr>
        <w:t xml:space="preserve"> chi bộ, nhất </w:t>
      </w:r>
      <w:r w:rsidR="004C0D2B" w:rsidRPr="00BC738D">
        <w:rPr>
          <w:rFonts w:ascii="Roboto" w:hAnsi="Roboto"/>
          <w:sz w:val="27"/>
          <w:szCs w:val="27"/>
          <w:shd w:val="clear" w:color="auto" w:fill="FFFFFF"/>
        </w:rPr>
        <w:t>là bồi dưỡng kỹ năng sinh hoạt chi</w:t>
      </w:r>
      <w:r w:rsidRPr="00BC738D">
        <w:rPr>
          <w:rFonts w:ascii="Roboto" w:hAnsi="Roboto"/>
          <w:sz w:val="27"/>
          <w:szCs w:val="27"/>
          <w:shd w:val="clear" w:color="auto" w:fill="FFFFFF"/>
        </w:rPr>
        <w:t xml:space="preserve"> ủy, chi </w:t>
      </w:r>
      <w:r w:rsidRPr="00BC738D">
        <w:rPr>
          <w:rFonts w:ascii="Roboto" w:hAnsi="Roboto"/>
          <w:sz w:val="27"/>
          <w:szCs w:val="27"/>
          <w:shd w:val="clear" w:color="auto" w:fill="FFFFFF"/>
        </w:rPr>
        <w:lastRenderedPageBreak/>
        <w:t>bộ;</w:t>
      </w:r>
      <w:r w:rsidR="00C727A0" w:rsidRPr="00BC738D">
        <w:rPr>
          <w:rFonts w:ascii="Roboto" w:hAnsi="Roboto"/>
          <w:sz w:val="27"/>
          <w:szCs w:val="27"/>
          <w:shd w:val="clear" w:color="auto" w:fill="FFFFFF"/>
        </w:rPr>
        <w:t xml:space="preserve"> </w:t>
      </w:r>
      <w:r w:rsidR="004C0D2B" w:rsidRPr="00BC738D">
        <w:rPr>
          <w:rFonts w:ascii="Roboto" w:hAnsi="Roboto"/>
          <w:sz w:val="27"/>
          <w:szCs w:val="27"/>
          <w:shd w:val="clear" w:color="auto" w:fill="FFFFFF"/>
        </w:rPr>
        <w:t>nâng cao c</w:t>
      </w:r>
      <w:r w:rsidR="00C727A0" w:rsidRPr="00BC738D">
        <w:rPr>
          <w:rFonts w:ascii="Roboto" w:hAnsi="Roboto"/>
          <w:sz w:val="27"/>
          <w:szCs w:val="27"/>
          <w:shd w:val="clear" w:color="auto" w:fill="FFFFFF"/>
        </w:rPr>
        <w:t xml:space="preserve">hất lượng ban hành nghị quyết, chương trình, kế hoạch xác định rõ nội dung, cụ thể thời gian và giải pháp, phân công tổ chức thực hiện rõ người, rõ việc; công tác kiểm tra, giám sát, sơ kết, tổng kết thực hiện nghị quyết, chương trình, kế hoạch của đảng ủy, của cấp trên </w:t>
      </w:r>
      <w:r w:rsidR="00CA127F" w:rsidRPr="00BC738D">
        <w:rPr>
          <w:rFonts w:ascii="Roboto" w:hAnsi="Roboto"/>
          <w:sz w:val="27"/>
          <w:szCs w:val="27"/>
          <w:shd w:val="clear" w:color="auto" w:fill="FFFFFF"/>
        </w:rPr>
        <w:t>.</w:t>
      </w:r>
    </w:p>
    <w:p w14:paraId="255E2163" w14:textId="052733AB" w:rsidR="004F51C3" w:rsidRPr="00BC738D" w:rsidRDefault="004C0D2B" w:rsidP="00BC738D">
      <w:pPr>
        <w:pStyle w:val="BodyTextIndent2"/>
        <w:spacing w:after="0" w:line="240" w:lineRule="auto"/>
        <w:ind w:left="0" w:firstLine="567"/>
        <w:jc w:val="both"/>
        <w:rPr>
          <w:rFonts w:ascii="Roboto" w:hAnsi="Roboto"/>
          <w:sz w:val="27"/>
          <w:szCs w:val="27"/>
          <w:shd w:val="clear" w:color="auto" w:fill="FFFFFF"/>
        </w:rPr>
      </w:pPr>
      <w:r w:rsidRPr="00BC738D">
        <w:rPr>
          <w:rFonts w:ascii="Roboto" w:hAnsi="Roboto"/>
          <w:sz w:val="27"/>
          <w:szCs w:val="27"/>
          <w:shd w:val="clear" w:color="auto" w:fill="FFFFFF"/>
        </w:rPr>
        <w:t>Quan tâm cô</w:t>
      </w:r>
      <w:r w:rsidR="00C727A0" w:rsidRPr="00BC738D">
        <w:rPr>
          <w:rFonts w:ascii="Roboto" w:hAnsi="Roboto"/>
          <w:sz w:val="27"/>
          <w:szCs w:val="27"/>
          <w:shd w:val="clear" w:color="auto" w:fill="FFFFFF"/>
        </w:rPr>
        <w:t>ng tác phát triển đảng, quản lý, rèn luyện đản</w:t>
      </w:r>
      <w:r w:rsidRPr="00BC738D">
        <w:rPr>
          <w:rFonts w:ascii="Roboto" w:hAnsi="Roboto"/>
          <w:sz w:val="27"/>
          <w:szCs w:val="27"/>
          <w:shd w:val="clear" w:color="auto" w:fill="FFFFFF"/>
        </w:rPr>
        <w:t>g viên, gắn với công tác cán bộ,</w:t>
      </w:r>
      <w:r w:rsidR="00C727A0" w:rsidRPr="00BC738D">
        <w:rPr>
          <w:rFonts w:ascii="Roboto" w:hAnsi="Roboto"/>
          <w:sz w:val="27"/>
          <w:szCs w:val="27"/>
          <w:shd w:val="clear" w:color="auto" w:fill="FFFFFF"/>
        </w:rPr>
        <w:t xml:space="preserve"> quan tâm lãnh đạo, chỉ đạo đổi mới, nâng cao chất lượng</w:t>
      </w:r>
      <w:r w:rsidRPr="00BC738D">
        <w:rPr>
          <w:rFonts w:ascii="Roboto" w:hAnsi="Roboto"/>
          <w:sz w:val="27"/>
          <w:szCs w:val="27"/>
          <w:shd w:val="clear" w:color="auto" w:fill="FFFFFF"/>
        </w:rPr>
        <w:t xml:space="preserve"> hoạt động của chính quyền, tổ chức đoàn thể chính trị - xã hội</w:t>
      </w:r>
      <w:r w:rsidR="00C727A0" w:rsidRPr="00BC738D">
        <w:rPr>
          <w:rFonts w:ascii="Roboto" w:hAnsi="Roboto"/>
          <w:sz w:val="27"/>
          <w:szCs w:val="27"/>
          <w:shd w:val="clear" w:color="auto" w:fill="FFFFFF"/>
        </w:rPr>
        <w:t xml:space="preserve">. Thường trực HĐND </w:t>
      </w:r>
      <w:r w:rsidRPr="00BC738D">
        <w:rPr>
          <w:rFonts w:ascii="Roboto" w:hAnsi="Roboto"/>
          <w:sz w:val="27"/>
          <w:szCs w:val="27"/>
          <w:shd w:val="clear" w:color="auto" w:fill="FFFFFF"/>
        </w:rPr>
        <w:t>quan tâm</w:t>
      </w:r>
      <w:r w:rsidR="00C727A0" w:rsidRPr="00BC738D">
        <w:rPr>
          <w:rFonts w:ascii="Roboto" w:hAnsi="Roboto"/>
          <w:sz w:val="27"/>
          <w:szCs w:val="27"/>
          <w:shd w:val="clear" w:color="auto" w:fill="FFFFFF"/>
        </w:rPr>
        <w:t xml:space="preserve"> công tác chuẩn bị và tổ chức các kỳ họp; mở các lớp bồi dưỡng nghiệp vụ cho đại biểu HĐND cấp xã. </w:t>
      </w:r>
      <w:r w:rsidR="00C727A0" w:rsidRPr="00BC738D">
        <w:rPr>
          <w:rFonts w:ascii="Roboto" w:hAnsi="Roboto"/>
          <w:sz w:val="27"/>
          <w:szCs w:val="27"/>
        </w:rPr>
        <w:br/>
      </w:r>
      <w:r w:rsidRPr="00BC738D">
        <w:rPr>
          <w:rFonts w:ascii="Roboto" w:hAnsi="Roboto"/>
          <w:sz w:val="27"/>
          <w:szCs w:val="27"/>
          <w:shd w:val="clear" w:color="auto" w:fill="FFFFFF"/>
        </w:rPr>
        <w:t>UBND xã nâng cao n</w:t>
      </w:r>
      <w:r w:rsidR="00C727A0" w:rsidRPr="00BC738D">
        <w:rPr>
          <w:rFonts w:ascii="Roboto" w:hAnsi="Roboto"/>
          <w:sz w:val="27"/>
          <w:szCs w:val="27"/>
          <w:shd w:val="clear" w:color="auto" w:fill="FFFFFF"/>
        </w:rPr>
        <w:t>ăng lực quản lý, điều hành nhất là trong quản lý hành chính nhà nước về phát triển nông</w:t>
      </w:r>
      <w:r w:rsidR="00CA127F" w:rsidRPr="00BC738D">
        <w:rPr>
          <w:rFonts w:ascii="Roboto" w:hAnsi="Roboto"/>
          <w:sz w:val="27"/>
          <w:szCs w:val="27"/>
          <w:shd w:val="clear" w:color="auto" w:fill="FFFFFF"/>
        </w:rPr>
        <w:t xml:space="preserve"> nghiệp</w:t>
      </w:r>
      <w:r w:rsidR="00C727A0" w:rsidRPr="00BC738D">
        <w:rPr>
          <w:rFonts w:ascii="Roboto" w:hAnsi="Roboto"/>
          <w:sz w:val="27"/>
          <w:szCs w:val="27"/>
          <w:shd w:val="clear" w:color="auto" w:fill="FFFFFF"/>
        </w:rPr>
        <w:t xml:space="preserve">, </w:t>
      </w:r>
      <w:r w:rsidR="004F51C3" w:rsidRPr="00BC738D">
        <w:rPr>
          <w:rFonts w:ascii="Roboto" w:hAnsi="Roboto"/>
          <w:sz w:val="27"/>
          <w:szCs w:val="27"/>
          <w:shd w:val="clear" w:color="auto" w:fill="FFFFFF"/>
        </w:rPr>
        <w:t>tiểu thủ công</w:t>
      </w:r>
      <w:r w:rsidR="00C727A0" w:rsidRPr="00BC738D">
        <w:rPr>
          <w:rFonts w:ascii="Roboto" w:hAnsi="Roboto"/>
          <w:sz w:val="27"/>
          <w:szCs w:val="27"/>
          <w:shd w:val="clear" w:color="auto" w:fill="FFFFFF"/>
        </w:rPr>
        <w:t xml:space="preserve"> nghiệp, quản lý đất đai, tài nguyên - môi trường, đô thị, an ninh nông thôn; duy trì tốt hoạt động của bộ phận "'một cửa" tại UBND. UBND </w:t>
      </w:r>
      <w:r w:rsidR="004F51C3" w:rsidRPr="00BC738D">
        <w:rPr>
          <w:rFonts w:ascii="Roboto" w:hAnsi="Roboto"/>
          <w:sz w:val="27"/>
          <w:szCs w:val="27"/>
          <w:shd w:val="clear" w:color="auto" w:fill="FFFFFF"/>
        </w:rPr>
        <w:t xml:space="preserve">làm tốt việc chỉ đạo hoạt động tại các thôn, </w:t>
      </w:r>
      <w:r w:rsidR="00C727A0" w:rsidRPr="00BC738D">
        <w:rPr>
          <w:rFonts w:ascii="Roboto" w:hAnsi="Roboto"/>
          <w:sz w:val="27"/>
          <w:szCs w:val="27"/>
          <w:shd w:val="clear" w:color="auto" w:fill="FFFFFF"/>
        </w:rPr>
        <w:t xml:space="preserve">phát huy vai trò tự quản ở khu dân cư được nâng lên. </w:t>
      </w:r>
    </w:p>
    <w:p w14:paraId="27339AAC" w14:textId="77777777" w:rsidR="00C727A0" w:rsidRPr="00BC738D" w:rsidRDefault="00C727A0" w:rsidP="00BC738D">
      <w:pPr>
        <w:pStyle w:val="BodyTextIndent2"/>
        <w:spacing w:after="0" w:line="240" w:lineRule="auto"/>
        <w:ind w:left="0" w:firstLine="567"/>
        <w:jc w:val="both"/>
        <w:rPr>
          <w:b/>
          <w:bCs/>
          <w:sz w:val="28"/>
          <w:szCs w:val="28"/>
        </w:rPr>
      </w:pPr>
      <w:r w:rsidRPr="00BC738D">
        <w:rPr>
          <w:rFonts w:ascii="Roboto" w:hAnsi="Roboto"/>
          <w:sz w:val="27"/>
          <w:szCs w:val="27"/>
          <w:shd w:val="clear" w:color="auto" w:fill="FFFFFF"/>
        </w:rPr>
        <w:t xml:space="preserve">MTTQ và các đoàn thể chính trị - xã hội cơ sở tiếp tục đổi mới, nâng cao chất lượng hoạt động. Tăng cường công tác phối hợp với chính quyền trong việc xây dựng chương trình, kế hoạch, tổ chức thực hiện các cuộc vận động, các phong trào; nội dung, phương thức hoạt động cơ bản đã chú trọng vào những việc thiết thực, phù hợp, gắn với nhiệm vụ chính trị ở </w:t>
      </w:r>
      <w:r w:rsidR="004F51C3" w:rsidRPr="00BC738D">
        <w:rPr>
          <w:rFonts w:ascii="Roboto" w:hAnsi="Roboto"/>
          <w:sz w:val="27"/>
          <w:szCs w:val="27"/>
          <w:shd w:val="clear" w:color="auto" w:fill="FFFFFF"/>
        </w:rPr>
        <w:t>địa phương</w:t>
      </w:r>
      <w:r w:rsidRPr="00BC738D">
        <w:rPr>
          <w:rFonts w:ascii="Roboto" w:hAnsi="Roboto"/>
          <w:sz w:val="27"/>
          <w:szCs w:val="27"/>
          <w:shd w:val="clear" w:color="auto" w:fill="FFFFFF"/>
        </w:rPr>
        <w:t xml:space="preserve">. </w:t>
      </w:r>
      <w:r w:rsidR="004F51C3" w:rsidRPr="00BC738D">
        <w:rPr>
          <w:rFonts w:ascii="Roboto" w:hAnsi="Roboto"/>
          <w:sz w:val="27"/>
          <w:szCs w:val="27"/>
          <w:shd w:val="clear" w:color="auto" w:fill="FFFFFF"/>
        </w:rPr>
        <w:t>Tiếp tục phát huy v</w:t>
      </w:r>
      <w:r w:rsidRPr="00BC738D">
        <w:rPr>
          <w:rFonts w:ascii="Roboto" w:hAnsi="Roboto"/>
          <w:sz w:val="27"/>
          <w:szCs w:val="27"/>
          <w:shd w:val="clear" w:color="auto" w:fill="FFFFFF"/>
        </w:rPr>
        <w:t xml:space="preserve">ai trò của MTTQ và các đoàn thể chính trị - xã hội trong tuyên truyền, vận động, xây dựng khối đoàn kết các dân tộc; tham gia xây dựng Đảng, xây dựng chính quyền; </w:t>
      </w:r>
      <w:r w:rsidR="004F51C3" w:rsidRPr="00BC738D">
        <w:rPr>
          <w:rFonts w:ascii="Roboto" w:hAnsi="Roboto"/>
          <w:sz w:val="27"/>
          <w:szCs w:val="27"/>
          <w:shd w:val="clear" w:color="auto" w:fill="FFFFFF"/>
        </w:rPr>
        <w:t xml:space="preserve">nâng cao </w:t>
      </w:r>
      <w:r w:rsidRPr="00BC738D">
        <w:rPr>
          <w:rFonts w:ascii="Roboto" w:hAnsi="Roboto"/>
          <w:sz w:val="27"/>
          <w:szCs w:val="27"/>
          <w:shd w:val="clear" w:color="auto" w:fill="FFFFFF"/>
        </w:rPr>
        <w:t xml:space="preserve">chất lượng giám sát, phản biện xã hội; </w:t>
      </w:r>
      <w:r w:rsidR="004F51C3" w:rsidRPr="00BC738D">
        <w:rPr>
          <w:rFonts w:ascii="Roboto" w:hAnsi="Roboto"/>
          <w:sz w:val="27"/>
          <w:szCs w:val="27"/>
          <w:shd w:val="clear" w:color="auto" w:fill="FFFFFF"/>
        </w:rPr>
        <w:t>phát huy hiêu quả</w:t>
      </w:r>
      <w:r w:rsidRPr="00BC738D">
        <w:rPr>
          <w:rFonts w:ascii="Roboto" w:hAnsi="Roboto"/>
          <w:sz w:val="27"/>
          <w:szCs w:val="27"/>
          <w:shd w:val="clear" w:color="auto" w:fill="FFFFFF"/>
        </w:rPr>
        <w:t xml:space="preserve"> hoạt động của ban thanh tra nhân dân, ban giám sát đầu tư của cộng đồng ở nhiều nơi đã phát huy hiệu quả. </w:t>
      </w:r>
    </w:p>
    <w:p w14:paraId="01C18BCF" w14:textId="77777777" w:rsidR="00602908" w:rsidRPr="00BC738D" w:rsidRDefault="00602908" w:rsidP="00BC738D">
      <w:pPr>
        <w:spacing w:after="0" w:line="240" w:lineRule="auto"/>
        <w:ind w:firstLine="567"/>
        <w:jc w:val="both"/>
        <w:rPr>
          <w:b/>
          <w:bCs/>
          <w:iCs/>
          <w:szCs w:val="28"/>
        </w:rPr>
      </w:pPr>
      <w:r w:rsidRPr="00BC738D">
        <w:rPr>
          <w:b/>
          <w:bCs/>
          <w:iCs/>
          <w:szCs w:val="28"/>
        </w:rPr>
        <w:t>V. ĐỀ XUẤT, KIẾN NGHỊ</w:t>
      </w:r>
    </w:p>
    <w:p w14:paraId="78BFC4A8" w14:textId="773876F3" w:rsidR="00602908" w:rsidRPr="00BC738D" w:rsidRDefault="00357D01" w:rsidP="00BC738D">
      <w:pPr>
        <w:widowControl w:val="0"/>
        <w:spacing w:after="0" w:line="240" w:lineRule="auto"/>
        <w:ind w:firstLine="567"/>
        <w:jc w:val="both"/>
        <w:rPr>
          <w:bCs/>
          <w:szCs w:val="28"/>
        </w:rPr>
      </w:pPr>
      <w:r w:rsidRPr="00BC738D">
        <w:rPr>
          <w:bCs/>
          <w:szCs w:val="28"/>
        </w:rPr>
        <w:t>Không.</w:t>
      </w:r>
    </w:p>
    <w:p w14:paraId="6FE85099" w14:textId="77777777" w:rsidR="00490972" w:rsidRPr="00BC738D" w:rsidRDefault="00490972" w:rsidP="00BC738D">
      <w:pPr>
        <w:widowControl w:val="0"/>
        <w:spacing w:after="0" w:line="240" w:lineRule="auto"/>
        <w:ind w:firstLine="567"/>
        <w:jc w:val="both"/>
        <w:rPr>
          <w:bCs/>
          <w:szCs w:val="28"/>
        </w:rPr>
      </w:pPr>
    </w:p>
    <w:p w14:paraId="3E68E941" w14:textId="77777777" w:rsidR="00490972" w:rsidRPr="00BC738D" w:rsidRDefault="00490972" w:rsidP="00BC738D">
      <w:pPr>
        <w:widowControl w:val="0"/>
        <w:spacing w:after="0" w:line="240" w:lineRule="auto"/>
        <w:ind w:firstLine="567"/>
        <w:jc w:val="both"/>
        <w:rPr>
          <w:bCs/>
          <w:szCs w:val="28"/>
        </w:rPr>
      </w:pPr>
      <w:r w:rsidRPr="00BC738D">
        <w:rPr>
          <w:bCs/>
          <w:szCs w:val="28"/>
        </w:rPr>
        <w:t>Trên đây là Báo cáo kết quả 15 năm thực hiện Nghị quyết 09-NQ/TU của Đảng ủy xã Thạch Hạ./.</w:t>
      </w:r>
    </w:p>
    <w:p w14:paraId="59C93D33" w14:textId="77777777" w:rsidR="00490972" w:rsidRDefault="00490972" w:rsidP="00C5044B">
      <w:pPr>
        <w:widowControl w:val="0"/>
        <w:spacing w:after="0" w:line="240" w:lineRule="auto"/>
        <w:jc w:val="both"/>
        <w:rPr>
          <w:bCs/>
          <w:color w:val="000000"/>
          <w:szCs w:val="28"/>
        </w:rPr>
      </w:pPr>
    </w:p>
    <w:tbl>
      <w:tblPr>
        <w:tblW w:w="9576" w:type="dxa"/>
        <w:tblInd w:w="250" w:type="dxa"/>
        <w:tblLook w:val="04A0" w:firstRow="1" w:lastRow="0" w:firstColumn="1" w:lastColumn="0" w:noHBand="0" w:noVBand="1"/>
      </w:tblPr>
      <w:tblGrid>
        <w:gridCol w:w="4788"/>
        <w:gridCol w:w="4788"/>
      </w:tblGrid>
      <w:tr w:rsidR="00490972" w:rsidRPr="00D24B91" w14:paraId="4CEF5FEA" w14:textId="77777777" w:rsidTr="001D7DEB">
        <w:tc>
          <w:tcPr>
            <w:tcW w:w="4788" w:type="dxa"/>
          </w:tcPr>
          <w:p w14:paraId="183DBE86" w14:textId="77777777" w:rsidR="00490972" w:rsidRPr="00D24B91" w:rsidRDefault="00490972" w:rsidP="00C5044B">
            <w:pPr>
              <w:spacing w:after="0" w:line="240" w:lineRule="auto"/>
              <w:rPr>
                <w:color w:val="000000"/>
                <w:szCs w:val="28"/>
              </w:rPr>
            </w:pPr>
            <w:r w:rsidRPr="00D24B91">
              <w:rPr>
                <w:color w:val="000000"/>
                <w:szCs w:val="28"/>
              </w:rPr>
              <w:t>Nơi nhận:</w:t>
            </w:r>
          </w:p>
          <w:p w14:paraId="13C2CADD" w14:textId="77777777" w:rsidR="00490972" w:rsidRPr="009F2763" w:rsidRDefault="00490972" w:rsidP="00C5044B">
            <w:pPr>
              <w:pStyle w:val="Nidungbng"/>
              <w:snapToGrid w:val="0"/>
              <w:rPr>
                <w:rFonts w:ascii="Times New Roman" w:hAnsi="Times New Roman"/>
                <w:sz w:val="24"/>
              </w:rPr>
            </w:pPr>
            <w:r w:rsidRPr="009F2763">
              <w:rPr>
                <w:rFonts w:ascii="Times New Roman" w:hAnsi="Times New Roman"/>
                <w:sz w:val="24"/>
              </w:rPr>
              <w:t>- TT Thành ủy; ( b/c)</w:t>
            </w:r>
          </w:p>
          <w:p w14:paraId="32ED2BE5" w14:textId="77777777" w:rsidR="00490972" w:rsidRPr="009F2763" w:rsidRDefault="00490972" w:rsidP="00C5044B">
            <w:pPr>
              <w:pStyle w:val="Nidungbng"/>
              <w:snapToGrid w:val="0"/>
              <w:rPr>
                <w:rFonts w:ascii="Times New Roman" w:hAnsi="Times New Roman"/>
                <w:sz w:val="24"/>
              </w:rPr>
            </w:pPr>
            <w:r w:rsidRPr="009F2763">
              <w:rPr>
                <w:rFonts w:ascii="Times New Roman" w:hAnsi="Times New Roman"/>
                <w:sz w:val="24"/>
              </w:rPr>
              <w:t>- BTC Thành ủy;</w:t>
            </w:r>
          </w:p>
          <w:p w14:paraId="4FB9BF17" w14:textId="77777777" w:rsidR="00490972" w:rsidRPr="009F2763" w:rsidRDefault="00490972" w:rsidP="00C5044B">
            <w:pPr>
              <w:pStyle w:val="Nidungbng"/>
              <w:snapToGrid w:val="0"/>
              <w:rPr>
                <w:rFonts w:ascii="Times New Roman" w:hAnsi="Times New Roman"/>
                <w:sz w:val="24"/>
              </w:rPr>
            </w:pPr>
            <w:r w:rsidRPr="009F2763">
              <w:rPr>
                <w:rFonts w:ascii="Times New Roman" w:hAnsi="Times New Roman"/>
                <w:sz w:val="24"/>
              </w:rPr>
              <w:t>- BTV, BCH Đảng ủy;</w:t>
            </w:r>
          </w:p>
          <w:p w14:paraId="23E4B976" w14:textId="6AE5C0D6" w:rsidR="00490972" w:rsidRPr="009F2763" w:rsidRDefault="00490972" w:rsidP="00C5044B">
            <w:pPr>
              <w:pStyle w:val="Nidungbng"/>
              <w:snapToGrid w:val="0"/>
              <w:rPr>
                <w:rFonts w:ascii="Times New Roman" w:hAnsi="Times New Roman"/>
                <w:sz w:val="24"/>
              </w:rPr>
            </w:pPr>
            <w:r w:rsidRPr="009F2763">
              <w:rPr>
                <w:rFonts w:ascii="Times New Roman" w:hAnsi="Times New Roman"/>
                <w:sz w:val="24"/>
              </w:rPr>
              <w:t>- Các đoàn thể trong hệ thống chính trị</w:t>
            </w:r>
            <w:r w:rsidR="005C010A">
              <w:rPr>
                <w:rFonts w:ascii="Times New Roman" w:hAnsi="Times New Roman"/>
                <w:sz w:val="24"/>
              </w:rPr>
              <w:t>;</w:t>
            </w:r>
          </w:p>
          <w:p w14:paraId="18ABB11F" w14:textId="77777777" w:rsidR="00490972" w:rsidRPr="009F2763" w:rsidRDefault="00490972" w:rsidP="00C5044B">
            <w:pPr>
              <w:pStyle w:val="Nidungbng"/>
              <w:snapToGrid w:val="0"/>
              <w:rPr>
                <w:rFonts w:ascii="Times New Roman" w:hAnsi="Times New Roman"/>
                <w:sz w:val="24"/>
              </w:rPr>
            </w:pPr>
            <w:r w:rsidRPr="009F2763">
              <w:rPr>
                <w:rFonts w:ascii="Times New Roman" w:hAnsi="Times New Roman"/>
                <w:sz w:val="24"/>
              </w:rPr>
              <w:t>- Bí thư các chi bộ;</w:t>
            </w:r>
          </w:p>
          <w:p w14:paraId="0DB6B028" w14:textId="56FCAD74" w:rsidR="00490972" w:rsidRPr="009F2763" w:rsidRDefault="00490972" w:rsidP="00C5044B">
            <w:pPr>
              <w:pStyle w:val="Nidungbng"/>
              <w:snapToGrid w:val="0"/>
              <w:rPr>
                <w:rFonts w:ascii="Times New Roman" w:hAnsi="Times New Roman"/>
                <w:sz w:val="24"/>
              </w:rPr>
            </w:pPr>
            <w:r w:rsidRPr="009F2763">
              <w:rPr>
                <w:rFonts w:ascii="Times New Roman" w:hAnsi="Times New Roman"/>
                <w:sz w:val="24"/>
              </w:rPr>
              <w:t>- Lưu VP</w:t>
            </w:r>
            <w:r w:rsidR="005C010A">
              <w:rPr>
                <w:rFonts w:ascii="Times New Roman" w:hAnsi="Times New Roman"/>
                <w:sz w:val="24"/>
              </w:rPr>
              <w:t>.</w:t>
            </w:r>
          </w:p>
          <w:p w14:paraId="3490A35B" w14:textId="77777777" w:rsidR="00490972" w:rsidRPr="00D24B91" w:rsidRDefault="00490972" w:rsidP="00C5044B">
            <w:pPr>
              <w:spacing w:after="0" w:line="240" w:lineRule="auto"/>
              <w:rPr>
                <w:color w:val="000000"/>
                <w:szCs w:val="28"/>
              </w:rPr>
            </w:pPr>
          </w:p>
        </w:tc>
        <w:tc>
          <w:tcPr>
            <w:tcW w:w="4788" w:type="dxa"/>
          </w:tcPr>
          <w:p w14:paraId="2BD7B612" w14:textId="77777777" w:rsidR="00490972" w:rsidRPr="00D24B91" w:rsidRDefault="00490972" w:rsidP="00C5044B">
            <w:pPr>
              <w:spacing w:after="0" w:line="240" w:lineRule="auto"/>
              <w:jc w:val="center"/>
              <w:rPr>
                <w:b/>
                <w:color w:val="000000"/>
                <w:szCs w:val="28"/>
              </w:rPr>
            </w:pPr>
            <w:r w:rsidRPr="00D24B91">
              <w:rPr>
                <w:b/>
                <w:color w:val="000000"/>
                <w:szCs w:val="28"/>
              </w:rPr>
              <w:t>T/M ĐẢNG ỦY</w:t>
            </w:r>
          </w:p>
          <w:p w14:paraId="0D70AC7B" w14:textId="016EC817" w:rsidR="00490972" w:rsidRPr="00D24B91" w:rsidRDefault="005C010A" w:rsidP="00C5044B">
            <w:pPr>
              <w:spacing w:after="0" w:line="240" w:lineRule="auto"/>
              <w:jc w:val="center"/>
              <w:rPr>
                <w:color w:val="000000"/>
                <w:szCs w:val="28"/>
              </w:rPr>
            </w:pPr>
            <w:r>
              <w:rPr>
                <w:color w:val="000000"/>
                <w:szCs w:val="28"/>
              </w:rPr>
              <w:t xml:space="preserve">PHÓ </w:t>
            </w:r>
            <w:r w:rsidR="00490972" w:rsidRPr="00D24B91">
              <w:rPr>
                <w:color w:val="000000"/>
                <w:szCs w:val="28"/>
              </w:rPr>
              <w:t>BÍ THƯ</w:t>
            </w:r>
          </w:p>
          <w:p w14:paraId="3695994A" w14:textId="77777777" w:rsidR="00490972" w:rsidRPr="00D24B91" w:rsidRDefault="00490972" w:rsidP="00C5044B">
            <w:pPr>
              <w:spacing w:after="0" w:line="240" w:lineRule="auto"/>
              <w:jc w:val="center"/>
              <w:rPr>
                <w:b/>
                <w:color w:val="000000"/>
                <w:szCs w:val="28"/>
              </w:rPr>
            </w:pPr>
          </w:p>
          <w:p w14:paraId="242684F9" w14:textId="77777777" w:rsidR="00490972" w:rsidRDefault="00490972" w:rsidP="00C5044B">
            <w:pPr>
              <w:spacing w:after="0" w:line="240" w:lineRule="auto"/>
              <w:jc w:val="center"/>
              <w:rPr>
                <w:b/>
                <w:color w:val="000000"/>
                <w:szCs w:val="28"/>
              </w:rPr>
            </w:pPr>
          </w:p>
          <w:p w14:paraId="74C81D2B" w14:textId="77777777" w:rsidR="00490972" w:rsidRPr="00D24B91" w:rsidRDefault="00490972" w:rsidP="00C5044B">
            <w:pPr>
              <w:spacing w:after="0" w:line="240" w:lineRule="auto"/>
              <w:jc w:val="center"/>
              <w:rPr>
                <w:b/>
                <w:color w:val="000000"/>
                <w:szCs w:val="28"/>
              </w:rPr>
            </w:pPr>
          </w:p>
          <w:p w14:paraId="3C13FD39" w14:textId="77777777" w:rsidR="00490972" w:rsidRPr="00D24B91" w:rsidRDefault="00490972" w:rsidP="00C5044B">
            <w:pPr>
              <w:spacing w:after="0" w:line="240" w:lineRule="auto"/>
              <w:jc w:val="center"/>
              <w:rPr>
                <w:b/>
                <w:color w:val="000000"/>
                <w:szCs w:val="28"/>
              </w:rPr>
            </w:pPr>
          </w:p>
          <w:p w14:paraId="65E63E42" w14:textId="6DBF9C8D" w:rsidR="00490972" w:rsidRPr="00D24B91" w:rsidRDefault="005C010A" w:rsidP="00C5044B">
            <w:pPr>
              <w:spacing w:after="0" w:line="240" w:lineRule="auto"/>
              <w:jc w:val="center"/>
              <w:rPr>
                <w:b/>
                <w:color w:val="000000"/>
                <w:szCs w:val="28"/>
              </w:rPr>
            </w:pPr>
            <w:r>
              <w:rPr>
                <w:b/>
                <w:color w:val="000000"/>
                <w:szCs w:val="28"/>
              </w:rPr>
              <w:t>Võ Thị Khánh Linh</w:t>
            </w:r>
          </w:p>
        </w:tc>
      </w:tr>
    </w:tbl>
    <w:p w14:paraId="163F6A1A" w14:textId="77777777" w:rsidR="00490972" w:rsidRDefault="00490972" w:rsidP="00C5044B">
      <w:pPr>
        <w:widowControl w:val="0"/>
        <w:spacing w:after="0" w:line="240" w:lineRule="auto"/>
        <w:jc w:val="both"/>
        <w:rPr>
          <w:bCs/>
          <w:color w:val="000000"/>
          <w:szCs w:val="28"/>
        </w:rPr>
      </w:pPr>
    </w:p>
    <w:p w14:paraId="19D635F9" w14:textId="77777777" w:rsidR="00B17D67" w:rsidRDefault="00B17D67" w:rsidP="00C5044B">
      <w:pPr>
        <w:spacing w:after="0" w:line="240" w:lineRule="auto"/>
      </w:pPr>
    </w:p>
    <w:sectPr w:rsidR="00B17D67" w:rsidSect="00BC738D">
      <w:pgSz w:w="12240" w:h="15840"/>
      <w:pgMar w:top="993" w:right="104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Times">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39E"/>
    <w:multiLevelType w:val="hybridMultilevel"/>
    <w:tmpl w:val="9E3CE83A"/>
    <w:lvl w:ilvl="0" w:tplc="3238D8D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640A62"/>
    <w:multiLevelType w:val="hybridMultilevel"/>
    <w:tmpl w:val="6E4833C8"/>
    <w:lvl w:ilvl="0" w:tplc="2616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BE7C92"/>
    <w:multiLevelType w:val="hybridMultilevel"/>
    <w:tmpl w:val="8E828262"/>
    <w:lvl w:ilvl="0" w:tplc="0318F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8"/>
    <w:rsid w:val="00065916"/>
    <w:rsid w:val="000A6492"/>
    <w:rsid w:val="000C21CC"/>
    <w:rsid w:val="000D1CCB"/>
    <w:rsid w:val="001122CA"/>
    <w:rsid w:val="00115A5F"/>
    <w:rsid w:val="0016203B"/>
    <w:rsid w:val="00173F2B"/>
    <w:rsid w:val="001A4DD5"/>
    <w:rsid w:val="00243924"/>
    <w:rsid w:val="00260758"/>
    <w:rsid w:val="0028180B"/>
    <w:rsid w:val="0029107F"/>
    <w:rsid w:val="002E7B49"/>
    <w:rsid w:val="00357D01"/>
    <w:rsid w:val="00413C23"/>
    <w:rsid w:val="00490972"/>
    <w:rsid w:val="004C0D2B"/>
    <w:rsid w:val="004E3F9E"/>
    <w:rsid w:val="004F51C3"/>
    <w:rsid w:val="005C010A"/>
    <w:rsid w:val="005C5CD7"/>
    <w:rsid w:val="005D6AC6"/>
    <w:rsid w:val="00602908"/>
    <w:rsid w:val="006049C3"/>
    <w:rsid w:val="00606F39"/>
    <w:rsid w:val="006D68ED"/>
    <w:rsid w:val="00723C6B"/>
    <w:rsid w:val="00771DE4"/>
    <w:rsid w:val="007B7807"/>
    <w:rsid w:val="008A2090"/>
    <w:rsid w:val="008A26F3"/>
    <w:rsid w:val="00915818"/>
    <w:rsid w:val="009269AA"/>
    <w:rsid w:val="00967E2D"/>
    <w:rsid w:val="00994D41"/>
    <w:rsid w:val="009E3F91"/>
    <w:rsid w:val="00A64290"/>
    <w:rsid w:val="00AC690B"/>
    <w:rsid w:val="00B17D67"/>
    <w:rsid w:val="00B51C75"/>
    <w:rsid w:val="00B64BB7"/>
    <w:rsid w:val="00B8714E"/>
    <w:rsid w:val="00BC738D"/>
    <w:rsid w:val="00C312E2"/>
    <w:rsid w:val="00C45E34"/>
    <w:rsid w:val="00C5044B"/>
    <w:rsid w:val="00C727A0"/>
    <w:rsid w:val="00CA127F"/>
    <w:rsid w:val="00CD13AB"/>
    <w:rsid w:val="00D1642F"/>
    <w:rsid w:val="00D60E18"/>
    <w:rsid w:val="00D6510A"/>
    <w:rsid w:val="00D6667E"/>
    <w:rsid w:val="00DD66C1"/>
    <w:rsid w:val="00E23AB7"/>
    <w:rsid w:val="00E70E40"/>
    <w:rsid w:val="00EC4895"/>
    <w:rsid w:val="00F451FC"/>
    <w:rsid w:val="00F6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8"/>
    <w:pPr>
      <w:spacing w:after="160" w:line="256" w:lineRule="auto"/>
      <w:ind w:firstLine="0"/>
      <w:jc w:val="left"/>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602908"/>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60290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B64BB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B64BB7"/>
    <w:rPr>
      <w:rFonts w:ascii="Times New Roman" w:eastAsia="Times New Roman" w:hAnsi="Times New Roman" w:cs="Times New Roman"/>
      <w:sz w:val="24"/>
      <w:szCs w:val="24"/>
    </w:rPr>
  </w:style>
  <w:style w:type="paragraph" w:customStyle="1" w:styleId="Default">
    <w:name w:val="Default"/>
    <w:qFormat/>
    <w:rsid w:val="00413C23"/>
    <w:pPr>
      <w:autoSpaceDE w:val="0"/>
      <w:autoSpaceDN w:val="0"/>
      <w:adjustRightInd w:val="0"/>
      <w:spacing w:after="120" w:line="259" w:lineRule="auto"/>
      <w:ind w:firstLine="0"/>
    </w:pPr>
    <w:rPr>
      <w:rFonts w:ascii="Times New Roman" w:eastAsia="Times New Roman" w:hAnsi="Times New Roman" w:cs="Times New Roman"/>
      <w:color w:val="000000"/>
      <w:sz w:val="24"/>
      <w:szCs w:val="24"/>
      <w:lang w:val="vi-VN" w:eastAsia="vi-VN"/>
    </w:rPr>
  </w:style>
  <w:style w:type="paragraph" w:styleId="ListParagraph">
    <w:name w:val="List Paragraph"/>
    <w:basedOn w:val="Normal"/>
    <w:uiPriority w:val="34"/>
    <w:qFormat/>
    <w:rsid w:val="006049C3"/>
    <w:pPr>
      <w:ind w:left="720"/>
      <w:contextualSpacing/>
    </w:pPr>
  </w:style>
  <w:style w:type="paragraph" w:styleId="FootnoteText">
    <w:name w:val="footnote text"/>
    <w:basedOn w:val="Normal"/>
    <w:link w:val="FootnoteTextChar"/>
    <w:semiHidden/>
    <w:unhideWhenUsed/>
    <w:rsid w:val="00F451FC"/>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F451FC"/>
    <w:rPr>
      <w:rFonts w:ascii="Times New Roman" w:eastAsia="Times New Roman" w:hAnsi="Times New Roman" w:cs="Times New Roman"/>
      <w:sz w:val="20"/>
      <w:szCs w:val="20"/>
    </w:rPr>
  </w:style>
  <w:style w:type="paragraph" w:customStyle="1" w:styleId="Nidungbng">
    <w:name w:val="Nội dung bảng"/>
    <w:basedOn w:val="Normal"/>
    <w:rsid w:val="00490972"/>
    <w:pPr>
      <w:suppressLineNumbers/>
      <w:suppressAutoHyphens/>
      <w:spacing w:after="0" w:line="240" w:lineRule="auto"/>
    </w:pPr>
    <w:rPr>
      <w:rFonts w:ascii=".VnTime" w:eastAsia="Times New Roman" w:hAnsi=".VnTime" w:cs="Arial"/>
      <w:szCs w:val="28"/>
      <w:lang w:eastAsia="ar-SA"/>
    </w:rPr>
  </w:style>
  <w:style w:type="paragraph" w:styleId="BalloonText">
    <w:name w:val="Balloon Text"/>
    <w:basedOn w:val="Normal"/>
    <w:link w:val="BalloonTextChar"/>
    <w:uiPriority w:val="99"/>
    <w:semiHidden/>
    <w:unhideWhenUsed/>
    <w:rsid w:val="002E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8"/>
    <w:pPr>
      <w:spacing w:after="160" w:line="256" w:lineRule="auto"/>
      <w:ind w:firstLine="0"/>
      <w:jc w:val="left"/>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602908"/>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60290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B64BB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B64BB7"/>
    <w:rPr>
      <w:rFonts w:ascii="Times New Roman" w:eastAsia="Times New Roman" w:hAnsi="Times New Roman" w:cs="Times New Roman"/>
      <w:sz w:val="24"/>
      <w:szCs w:val="24"/>
    </w:rPr>
  </w:style>
  <w:style w:type="paragraph" w:customStyle="1" w:styleId="Default">
    <w:name w:val="Default"/>
    <w:qFormat/>
    <w:rsid w:val="00413C23"/>
    <w:pPr>
      <w:autoSpaceDE w:val="0"/>
      <w:autoSpaceDN w:val="0"/>
      <w:adjustRightInd w:val="0"/>
      <w:spacing w:after="120" w:line="259" w:lineRule="auto"/>
      <w:ind w:firstLine="0"/>
    </w:pPr>
    <w:rPr>
      <w:rFonts w:ascii="Times New Roman" w:eastAsia="Times New Roman" w:hAnsi="Times New Roman" w:cs="Times New Roman"/>
      <w:color w:val="000000"/>
      <w:sz w:val="24"/>
      <w:szCs w:val="24"/>
      <w:lang w:val="vi-VN" w:eastAsia="vi-VN"/>
    </w:rPr>
  </w:style>
  <w:style w:type="paragraph" w:styleId="ListParagraph">
    <w:name w:val="List Paragraph"/>
    <w:basedOn w:val="Normal"/>
    <w:uiPriority w:val="34"/>
    <w:qFormat/>
    <w:rsid w:val="006049C3"/>
    <w:pPr>
      <w:ind w:left="720"/>
      <w:contextualSpacing/>
    </w:pPr>
  </w:style>
  <w:style w:type="paragraph" w:styleId="FootnoteText">
    <w:name w:val="footnote text"/>
    <w:basedOn w:val="Normal"/>
    <w:link w:val="FootnoteTextChar"/>
    <w:semiHidden/>
    <w:unhideWhenUsed/>
    <w:rsid w:val="00F451FC"/>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F451FC"/>
    <w:rPr>
      <w:rFonts w:ascii="Times New Roman" w:eastAsia="Times New Roman" w:hAnsi="Times New Roman" w:cs="Times New Roman"/>
      <w:sz w:val="20"/>
      <w:szCs w:val="20"/>
    </w:rPr>
  </w:style>
  <w:style w:type="paragraph" w:customStyle="1" w:styleId="Nidungbng">
    <w:name w:val="Nội dung bảng"/>
    <w:basedOn w:val="Normal"/>
    <w:rsid w:val="00490972"/>
    <w:pPr>
      <w:suppressLineNumbers/>
      <w:suppressAutoHyphens/>
      <w:spacing w:after="0" w:line="240" w:lineRule="auto"/>
    </w:pPr>
    <w:rPr>
      <w:rFonts w:ascii=".VnTime" w:eastAsia="Times New Roman" w:hAnsi=".VnTime" w:cs="Arial"/>
      <w:szCs w:val="28"/>
      <w:lang w:eastAsia="ar-SA"/>
    </w:rPr>
  </w:style>
  <w:style w:type="paragraph" w:styleId="BalloonText">
    <w:name w:val="Balloon Text"/>
    <w:basedOn w:val="Normal"/>
    <w:link w:val="BalloonTextChar"/>
    <w:uiPriority w:val="99"/>
    <w:semiHidden/>
    <w:unhideWhenUsed/>
    <w:rsid w:val="002E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437">
      <w:bodyDiv w:val="1"/>
      <w:marLeft w:val="0"/>
      <w:marRight w:val="0"/>
      <w:marTop w:val="0"/>
      <w:marBottom w:val="0"/>
      <w:divBdr>
        <w:top w:val="none" w:sz="0" w:space="0" w:color="auto"/>
        <w:left w:val="none" w:sz="0" w:space="0" w:color="auto"/>
        <w:bottom w:val="none" w:sz="0" w:space="0" w:color="auto"/>
        <w:right w:val="none" w:sz="0" w:space="0" w:color="auto"/>
      </w:divBdr>
    </w:div>
    <w:div w:id="156968089">
      <w:bodyDiv w:val="1"/>
      <w:marLeft w:val="0"/>
      <w:marRight w:val="0"/>
      <w:marTop w:val="0"/>
      <w:marBottom w:val="0"/>
      <w:divBdr>
        <w:top w:val="none" w:sz="0" w:space="0" w:color="auto"/>
        <w:left w:val="none" w:sz="0" w:space="0" w:color="auto"/>
        <w:bottom w:val="none" w:sz="0" w:space="0" w:color="auto"/>
        <w:right w:val="none" w:sz="0" w:space="0" w:color="auto"/>
      </w:divBdr>
    </w:div>
    <w:div w:id="643200428">
      <w:bodyDiv w:val="1"/>
      <w:marLeft w:val="0"/>
      <w:marRight w:val="0"/>
      <w:marTop w:val="0"/>
      <w:marBottom w:val="0"/>
      <w:divBdr>
        <w:top w:val="none" w:sz="0" w:space="0" w:color="auto"/>
        <w:left w:val="none" w:sz="0" w:space="0" w:color="auto"/>
        <w:bottom w:val="none" w:sz="0" w:space="0" w:color="auto"/>
        <w:right w:val="none" w:sz="0" w:space="0" w:color="auto"/>
      </w:divBdr>
    </w:div>
    <w:div w:id="822813359">
      <w:bodyDiv w:val="1"/>
      <w:marLeft w:val="0"/>
      <w:marRight w:val="0"/>
      <w:marTop w:val="0"/>
      <w:marBottom w:val="0"/>
      <w:divBdr>
        <w:top w:val="none" w:sz="0" w:space="0" w:color="auto"/>
        <w:left w:val="none" w:sz="0" w:space="0" w:color="auto"/>
        <w:bottom w:val="none" w:sz="0" w:space="0" w:color="auto"/>
        <w:right w:val="none" w:sz="0" w:space="0" w:color="auto"/>
      </w:divBdr>
    </w:div>
    <w:div w:id="15547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FD231-EA6F-4849-93E8-2BEAAE380F9B}"/>
</file>

<file path=customXml/itemProps2.xml><?xml version="1.0" encoding="utf-8"?>
<ds:datastoreItem xmlns:ds="http://schemas.openxmlformats.org/officeDocument/2006/customXml" ds:itemID="{F84222F5-C57B-46A2-AA1E-781AA270F1A3}"/>
</file>

<file path=customXml/itemProps3.xml><?xml version="1.0" encoding="utf-8"?>
<ds:datastoreItem xmlns:ds="http://schemas.openxmlformats.org/officeDocument/2006/customXml" ds:itemID="{CC5A26F7-0EF4-4FCF-A99C-4C0507BA86D8}"/>
</file>

<file path=docProps/app.xml><?xml version="1.0" encoding="utf-8"?>
<Properties xmlns="http://schemas.openxmlformats.org/officeDocument/2006/extended-properties" xmlns:vt="http://schemas.openxmlformats.org/officeDocument/2006/docPropsVTypes">
  <Template>Normal</Template>
  <TotalTime>352</TotalTime>
  <Pages>12</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2024-07-10T08:13:00Z</cp:lastPrinted>
  <dcterms:created xsi:type="dcterms:W3CDTF">2024-07-04T06:52:00Z</dcterms:created>
  <dcterms:modified xsi:type="dcterms:W3CDTF">2024-07-11T02:40:00Z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